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1A" w:rsidRPr="00D81598" w:rsidRDefault="0029211A" w:rsidP="0029211A">
      <w:pPr>
        <w:jc w:val="center"/>
        <w:rPr>
          <w:b/>
          <w:bCs/>
          <w:caps/>
          <w:lang w:val="ro-MO"/>
        </w:rPr>
      </w:pPr>
      <w:bookmarkStart w:id="0" w:name="_GoBack"/>
      <w:bookmarkEnd w:id="0"/>
      <w:r w:rsidRPr="00D81598">
        <w:rPr>
          <w:b/>
          <w:bCs/>
          <w:caps/>
          <w:lang w:val="ro-MO"/>
        </w:rPr>
        <w:t xml:space="preserve">Contract–Model </w:t>
      </w:r>
    </w:p>
    <w:p w:rsidR="0029211A" w:rsidRPr="00D81598" w:rsidRDefault="0029211A" w:rsidP="0029211A">
      <w:pPr>
        <w:jc w:val="center"/>
        <w:rPr>
          <w:b/>
          <w:bCs/>
          <w:caps/>
          <w:lang w:val="ro-MO"/>
        </w:rPr>
      </w:pPr>
    </w:p>
    <w:p w:rsidR="0029211A" w:rsidRPr="00D81598" w:rsidRDefault="0029211A" w:rsidP="0029211A">
      <w:pPr>
        <w:jc w:val="center"/>
        <w:rPr>
          <w:b/>
          <w:bCs/>
          <w:caps/>
          <w:lang w:val="ro-MO"/>
        </w:rPr>
      </w:pPr>
    </w:p>
    <w:p w:rsidR="0029211A" w:rsidRPr="00D81598" w:rsidRDefault="0029211A" w:rsidP="0029211A">
      <w:pPr>
        <w:jc w:val="center"/>
        <w:rPr>
          <w:b/>
          <w:bCs/>
          <w:u w:val="single"/>
          <w:lang w:val="ro-MO"/>
        </w:rPr>
      </w:pPr>
      <w:r w:rsidRPr="00D81598">
        <w:rPr>
          <w:b/>
          <w:bCs/>
          <w:caps/>
          <w:lang w:val="ro-MO"/>
        </w:rPr>
        <w:t>Contract</w:t>
      </w:r>
      <w:r w:rsidRPr="00D81598">
        <w:rPr>
          <w:b/>
          <w:bCs/>
          <w:lang w:val="ro-MO"/>
        </w:rPr>
        <w:t xml:space="preserve"> nr. </w:t>
      </w:r>
      <w:r w:rsidRPr="00D81598">
        <w:rPr>
          <w:b/>
          <w:bCs/>
          <w:lang w:val="en-US"/>
        </w:rPr>
        <w:t>_____</w:t>
      </w:r>
    </w:p>
    <w:p w:rsidR="0029211A" w:rsidRPr="00D81598" w:rsidRDefault="0029211A" w:rsidP="0029211A">
      <w:pPr>
        <w:jc w:val="center"/>
        <w:rPr>
          <w:b/>
          <w:bCs/>
          <w:lang w:val="ro-MO"/>
        </w:rPr>
      </w:pPr>
      <w:r w:rsidRPr="00D81598">
        <w:rPr>
          <w:b/>
          <w:bCs/>
          <w:lang w:val="ro-MO"/>
        </w:rPr>
        <w:t>privind achiziția de servicii</w:t>
      </w:r>
    </w:p>
    <w:p w:rsidR="0029211A" w:rsidRPr="00D81598" w:rsidRDefault="0029211A" w:rsidP="0029211A">
      <w:pPr>
        <w:jc w:val="center"/>
        <w:rPr>
          <w:b/>
          <w:bCs/>
          <w:lang w:val="ro-MO"/>
        </w:rPr>
      </w:pPr>
    </w:p>
    <w:p w:rsidR="0029211A" w:rsidRPr="00D81598" w:rsidRDefault="0029211A" w:rsidP="0029211A">
      <w:pPr>
        <w:jc w:val="center"/>
        <w:rPr>
          <w:b/>
          <w:bCs/>
          <w:lang w:val="ro-MO"/>
        </w:rPr>
      </w:pPr>
      <w:r w:rsidRPr="00D81598">
        <w:rPr>
          <w:b/>
          <w:bCs/>
          <w:iCs/>
          <w:lang w:val="ro-MO"/>
        </w:rPr>
        <w:t>I PARTEA GENERALĂ</w:t>
      </w:r>
    </w:p>
    <w:p w:rsidR="0029211A" w:rsidRPr="00D81598" w:rsidRDefault="0029211A" w:rsidP="0029211A">
      <w:pPr>
        <w:jc w:val="center"/>
        <w:rPr>
          <w:b/>
          <w:bCs/>
          <w:lang w:val="ro-MO"/>
        </w:rPr>
      </w:pPr>
      <w:r w:rsidRPr="00D81598">
        <w:rPr>
          <w:b/>
          <w:bCs/>
          <w:iCs/>
          <w:lang w:val="ro-MO"/>
        </w:rPr>
        <w:t>(OBLIGATORIU)</w:t>
      </w:r>
    </w:p>
    <w:p w:rsidR="0029211A" w:rsidRPr="00D81598" w:rsidRDefault="0029211A" w:rsidP="0029211A">
      <w:pPr>
        <w:ind w:firstLine="567"/>
        <w:jc w:val="both"/>
        <w:rPr>
          <w:lang w:val="ro-MO"/>
        </w:rPr>
      </w:pPr>
      <w:r w:rsidRPr="00D81598">
        <w:rPr>
          <w:lang w:val="ro-MO"/>
        </w:rPr>
        <w:t> </w:t>
      </w:r>
    </w:p>
    <w:p w:rsidR="0029211A" w:rsidRPr="00D81598" w:rsidRDefault="0029211A" w:rsidP="0029211A">
      <w:pPr>
        <w:ind w:firstLine="567"/>
        <w:jc w:val="center"/>
        <w:rPr>
          <w:lang w:val="ro-MO"/>
        </w:rPr>
      </w:pPr>
      <w:r w:rsidRPr="00D81598">
        <w:rPr>
          <w:iCs/>
          <w:lang w:val="ro-MO"/>
        </w:rPr>
        <w:t>Obiectul achiziţiei:</w:t>
      </w:r>
      <w:r w:rsidRPr="00D81598">
        <w:rPr>
          <w:i/>
          <w:iCs/>
          <w:lang w:val="ro-MO"/>
        </w:rPr>
        <w:t xml:space="preserve"> </w:t>
      </w:r>
      <w:r w:rsidRPr="00D81598">
        <w:rPr>
          <w:iCs/>
          <w:u w:val="single"/>
          <w:lang w:val="ro-MO"/>
        </w:rPr>
        <w:t>Servicii din domeniul cadastrului</w:t>
      </w:r>
    </w:p>
    <w:p w:rsidR="0029211A" w:rsidRPr="00D81598" w:rsidRDefault="0029211A" w:rsidP="0029211A">
      <w:pPr>
        <w:jc w:val="center"/>
        <w:rPr>
          <w:b/>
          <w:bCs/>
          <w:lang w:val="ro-MO"/>
        </w:rPr>
      </w:pPr>
    </w:p>
    <w:p w:rsidR="0029211A" w:rsidRPr="00D81598" w:rsidRDefault="0029211A" w:rsidP="0029211A">
      <w:pPr>
        <w:rPr>
          <w:color w:val="000000"/>
          <w:lang w:val="ro-MO"/>
        </w:rPr>
      </w:pPr>
      <w:r w:rsidRPr="00D81598">
        <w:rPr>
          <w:b/>
          <w:bCs/>
          <w:lang w:val="ro-MO"/>
        </w:rPr>
        <w:t>COD CPV:</w:t>
      </w:r>
      <w:r w:rsidRPr="00D81598">
        <w:rPr>
          <w:color w:val="000000"/>
          <w:lang w:val="ro-MO"/>
        </w:rPr>
        <w:t xml:space="preserve"> 71354300-7</w:t>
      </w:r>
    </w:p>
    <w:p w:rsidR="0029211A" w:rsidRPr="00D81598" w:rsidRDefault="0029211A" w:rsidP="00856B8A">
      <w:pPr>
        <w:ind w:left="-709"/>
        <w:jc w:val="center"/>
        <w:rPr>
          <w:b/>
          <w:bCs/>
          <w:lang w:val="ro-MO"/>
        </w:rPr>
      </w:pPr>
    </w:p>
    <w:p w:rsidR="0029211A" w:rsidRPr="00D81598" w:rsidRDefault="0029211A" w:rsidP="0029211A">
      <w:pPr>
        <w:jc w:val="both"/>
        <w:rPr>
          <w:rFonts w:eastAsia="Calibri"/>
          <w:noProof/>
          <w:lang w:val="ro-RO"/>
        </w:rPr>
      </w:pPr>
      <w:r w:rsidRPr="00D81598">
        <w:rPr>
          <w:b/>
          <w:bCs/>
          <w:lang w:val="ro-MO"/>
        </w:rPr>
        <w:t xml:space="preserve">    </w:t>
      </w:r>
      <w:r w:rsidRPr="00D81598">
        <w:rPr>
          <w:lang w:val="ro-MO"/>
        </w:rPr>
        <w:t xml:space="preserve"> </w:t>
      </w:r>
      <w:r>
        <w:rPr>
          <w:b/>
          <w:lang w:val="ro-RO"/>
        </w:rPr>
        <w:t>„____”_______________</w:t>
      </w:r>
      <w:r w:rsidRPr="00D81598">
        <w:rPr>
          <w:b/>
          <w:lang w:val="ro-RO"/>
        </w:rPr>
        <w:t>20__</w:t>
      </w:r>
      <w:r w:rsidRPr="00D81598">
        <w:rPr>
          <w:b/>
          <w:bCs/>
          <w:lang w:val="ro-RO"/>
        </w:rPr>
        <w:t xml:space="preserve">                                        </w:t>
      </w:r>
      <w:r>
        <w:rPr>
          <w:b/>
          <w:bCs/>
          <w:lang w:val="ro-RO"/>
        </w:rPr>
        <w:t xml:space="preserve">                   </w:t>
      </w:r>
      <w:r w:rsidRPr="00D81598">
        <w:rPr>
          <w:b/>
          <w:bCs/>
          <w:lang w:val="ro-RO"/>
        </w:rPr>
        <w:t>or./</w:t>
      </w:r>
      <w:r w:rsidRPr="00D81598">
        <w:rPr>
          <w:rFonts w:eastAsia="Calibri"/>
          <w:b/>
          <w:noProof/>
          <w:lang w:val="ro-RO"/>
        </w:rPr>
        <w:t>mun._____</w:t>
      </w:r>
      <w:r w:rsidRPr="00D81598">
        <w:rPr>
          <w:rFonts w:eastAsia="Calibri"/>
          <w:b/>
          <w:noProof/>
          <w:lang w:val="ru-MO"/>
        </w:rPr>
        <w:t>_______</w:t>
      </w:r>
      <w:r w:rsidRPr="00D81598">
        <w:rPr>
          <w:rFonts w:eastAsia="Calibri"/>
          <w:b/>
          <w:noProof/>
          <w:lang w:val="ro-RO"/>
        </w:rPr>
        <w:t>_</w:t>
      </w:r>
    </w:p>
    <w:p w:rsidR="0029211A" w:rsidRPr="00D81598" w:rsidRDefault="0029211A" w:rsidP="0029211A">
      <w:pPr>
        <w:jc w:val="both"/>
        <w:rPr>
          <w:bCs/>
          <w:lang w:val="ro-MO"/>
        </w:rPr>
      </w:pP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981"/>
        <w:gridCol w:w="4587"/>
      </w:tblGrid>
      <w:tr w:rsidR="0029211A" w:rsidRPr="00D81598" w:rsidTr="0025077F">
        <w:trPr>
          <w:trHeight w:val="459"/>
        </w:trPr>
        <w:tc>
          <w:tcPr>
            <w:tcW w:w="2603" w:type="pct"/>
            <w:vAlign w:val="center"/>
          </w:tcPr>
          <w:p w:rsidR="0029211A" w:rsidRPr="00D81598" w:rsidRDefault="0029211A" w:rsidP="0025077F">
            <w:pPr>
              <w:jc w:val="center"/>
              <w:rPr>
                <w:b/>
                <w:bCs/>
                <w:lang w:val="ro-MO"/>
              </w:rPr>
            </w:pPr>
            <w:r w:rsidRPr="00D81598">
              <w:rPr>
                <w:b/>
                <w:bCs/>
                <w:lang w:val="ro-MO"/>
              </w:rPr>
              <w:t>Prestatorul de servicii</w:t>
            </w:r>
          </w:p>
        </w:tc>
        <w:tc>
          <w:tcPr>
            <w:tcW w:w="2397" w:type="pct"/>
            <w:vAlign w:val="center"/>
          </w:tcPr>
          <w:p w:rsidR="0029211A" w:rsidRPr="00D81598" w:rsidRDefault="0029211A" w:rsidP="0025077F">
            <w:pPr>
              <w:jc w:val="center"/>
              <w:rPr>
                <w:b/>
                <w:bCs/>
                <w:lang w:val="ro-MO"/>
              </w:rPr>
            </w:pPr>
            <w:r w:rsidRPr="00D81598">
              <w:rPr>
                <w:b/>
                <w:bCs/>
                <w:lang w:val="ro-MO"/>
              </w:rPr>
              <w:t>Autoritatea contractantă</w:t>
            </w:r>
          </w:p>
        </w:tc>
      </w:tr>
      <w:tr w:rsidR="0029211A" w:rsidRPr="0029211A" w:rsidTr="0025077F">
        <w:trPr>
          <w:trHeight w:val="2070"/>
        </w:trPr>
        <w:tc>
          <w:tcPr>
            <w:tcW w:w="2603" w:type="pct"/>
          </w:tcPr>
          <w:p w:rsidR="0029211A" w:rsidRPr="00D81598" w:rsidRDefault="0029211A" w:rsidP="0025077F">
            <w:pPr>
              <w:jc w:val="both"/>
              <w:rPr>
                <w:lang w:val="ro-MO"/>
              </w:rPr>
            </w:pPr>
            <w:r w:rsidRPr="00D81598">
              <w:rPr>
                <w:b/>
                <w:lang w:val="ro-MO"/>
              </w:rPr>
              <w:t xml:space="preserve">Instituția Publică Cadastrul Bunurilor Imobile, </w:t>
            </w:r>
            <w:r w:rsidRPr="00D81598">
              <w:rPr>
                <w:lang w:val="ro-MO"/>
              </w:rPr>
              <w:t xml:space="preserve">în continuare </w:t>
            </w:r>
            <w:r w:rsidRPr="00D81598">
              <w:rPr>
                <w:b/>
                <w:lang w:val="ro-MO"/>
              </w:rPr>
              <w:t>(IP Cadastrul Bunurilor Imobile)</w:t>
            </w:r>
            <w:r w:rsidRPr="00D81598">
              <w:rPr>
                <w:lang w:val="ro-MO"/>
              </w:rPr>
              <w:t>, reprezentată de către dl</w:t>
            </w:r>
            <w:r w:rsidRPr="00822C55">
              <w:rPr>
                <w:lang w:val="en-US"/>
              </w:rPr>
              <w:t>/</w:t>
            </w:r>
            <w:r>
              <w:rPr>
                <w:lang w:val="ro-MO"/>
              </w:rPr>
              <w:t>dna</w:t>
            </w:r>
            <w:r w:rsidRPr="00D81598">
              <w:rPr>
                <w:lang w:val="ro-MO"/>
              </w:rPr>
              <w:t xml:space="preserve"> </w:t>
            </w:r>
            <w:r w:rsidRPr="00D81598">
              <w:rPr>
                <w:b/>
                <w:lang w:val="ro-MO"/>
              </w:rPr>
              <w:t>__________</w:t>
            </w:r>
            <w:r w:rsidRPr="00D81598">
              <w:rPr>
                <w:lang w:val="ro-MO"/>
              </w:rPr>
              <w:t xml:space="preserve">, în calitate de </w:t>
            </w:r>
            <w:r w:rsidRPr="00822C55">
              <w:rPr>
                <w:lang w:val="en-US"/>
              </w:rPr>
              <w:t>___</w:t>
            </w:r>
            <w:r w:rsidRPr="00D81598">
              <w:rPr>
                <w:lang w:val="en-US"/>
              </w:rPr>
              <w:t>_______</w:t>
            </w:r>
            <w:r w:rsidRPr="00D81598">
              <w:rPr>
                <w:lang w:val="ro-MO"/>
              </w:rPr>
              <w:t>, care acţionează în baza</w:t>
            </w:r>
            <w:r w:rsidRPr="00D81598">
              <w:rPr>
                <w:lang w:val="en-US"/>
              </w:rPr>
              <w:t xml:space="preserve"> _________</w:t>
            </w:r>
            <w:r w:rsidRPr="00D81598">
              <w:rPr>
                <w:lang w:val="ro-MO"/>
              </w:rPr>
              <w:t xml:space="preserve">, denumită în continuare </w:t>
            </w:r>
            <w:r w:rsidRPr="00D81598">
              <w:rPr>
                <w:b/>
                <w:lang w:val="ro-MO"/>
              </w:rPr>
              <w:t>„Prestator”</w:t>
            </w:r>
            <w:r w:rsidRPr="00D81598">
              <w:rPr>
                <w:lang w:val="ro-MO"/>
              </w:rPr>
              <w:t xml:space="preserve">, </w:t>
            </w:r>
          </w:p>
          <w:p w:rsidR="0029211A" w:rsidRPr="00D81598" w:rsidRDefault="0029211A" w:rsidP="0025077F">
            <w:pPr>
              <w:jc w:val="both"/>
              <w:rPr>
                <w:lang w:val="ro-MO"/>
              </w:rPr>
            </w:pPr>
            <w:r w:rsidRPr="00D81598">
              <w:rPr>
                <w:rFonts w:eastAsia="Calibri"/>
                <w:b/>
                <w:lang w:val="ro-MO"/>
              </w:rPr>
              <w:t>IDNO: 1023601000142</w:t>
            </w:r>
            <w:r w:rsidRPr="00D81598">
              <w:rPr>
                <w:rFonts w:eastAsia="Calibri"/>
                <w:lang w:val="ro-MO"/>
              </w:rPr>
              <w:t>,</w:t>
            </w:r>
          </w:p>
          <w:p w:rsidR="0029211A" w:rsidRPr="00D81598" w:rsidRDefault="0029211A" w:rsidP="0025077F">
            <w:pPr>
              <w:jc w:val="both"/>
              <w:rPr>
                <w:b/>
                <w:lang w:val="ro-MO"/>
              </w:rPr>
            </w:pPr>
            <w:r w:rsidRPr="00D81598">
              <w:rPr>
                <w:lang w:val="ro-MO"/>
              </w:rPr>
              <w:t>pe de o parte şi,</w:t>
            </w:r>
            <w:r w:rsidRPr="00D81598">
              <w:rPr>
                <w:b/>
                <w:lang w:val="ro-MO"/>
              </w:rPr>
              <w:t xml:space="preserve"> </w:t>
            </w:r>
          </w:p>
        </w:tc>
        <w:tc>
          <w:tcPr>
            <w:tcW w:w="2397" w:type="pct"/>
          </w:tcPr>
          <w:p w:rsidR="0029211A" w:rsidRPr="00D81598" w:rsidRDefault="0029211A" w:rsidP="0025077F">
            <w:pPr>
              <w:jc w:val="both"/>
              <w:rPr>
                <w:lang w:val="ro-RO"/>
              </w:rPr>
            </w:pPr>
            <w:r w:rsidRPr="00D81598">
              <w:rPr>
                <w:b/>
                <w:lang w:val="ro-RO"/>
              </w:rPr>
              <w:t>____________________________________</w:t>
            </w:r>
            <w:r w:rsidRPr="00D81598">
              <w:rPr>
                <w:lang w:val="ro-RO"/>
              </w:rPr>
              <w:t xml:space="preserve">, reprezentată </w:t>
            </w:r>
            <w:r w:rsidRPr="00D81598">
              <w:rPr>
                <w:noProof/>
                <w:lang w:val="ro-RO"/>
              </w:rPr>
              <w:t>de către dl</w:t>
            </w:r>
            <w:r w:rsidRPr="00D81598">
              <w:rPr>
                <w:b/>
                <w:lang w:val="ro-RO"/>
              </w:rPr>
              <w:t xml:space="preserve"> ________________________</w:t>
            </w:r>
            <w:r w:rsidRPr="00D81598">
              <w:rPr>
                <w:lang w:val="ro-RO"/>
              </w:rPr>
              <w:t xml:space="preserve">, </w:t>
            </w:r>
            <w:r w:rsidRPr="00D81598">
              <w:rPr>
                <w:color w:val="000000"/>
                <w:lang w:val="ro-RO"/>
              </w:rPr>
              <w:t>în calitate de __</w:t>
            </w:r>
            <w:r w:rsidRPr="00D81598">
              <w:rPr>
                <w:b/>
                <w:lang w:val="ro-RO"/>
              </w:rPr>
              <w:t>______________</w:t>
            </w:r>
            <w:r w:rsidRPr="00D81598">
              <w:rPr>
                <w:color w:val="000000"/>
                <w:lang w:val="ro-RO"/>
              </w:rPr>
              <w:t xml:space="preserve">___,  </w:t>
            </w:r>
            <w:r w:rsidRPr="00D81598">
              <w:rPr>
                <w:lang w:val="ro-RO"/>
              </w:rPr>
              <w:t>care acționează în baza __________________________</w:t>
            </w:r>
            <w:r w:rsidRPr="00D81598">
              <w:rPr>
                <w:noProof/>
                <w:lang w:val="ro-RO"/>
              </w:rPr>
              <w:t xml:space="preserve">, </w:t>
            </w:r>
            <w:r w:rsidRPr="00D81598">
              <w:rPr>
                <w:lang w:val="ro-RO"/>
              </w:rPr>
              <w:t xml:space="preserve">denumită în continuare </w:t>
            </w:r>
            <w:r w:rsidRPr="00D81598">
              <w:rPr>
                <w:b/>
                <w:lang w:val="ro-RO"/>
              </w:rPr>
              <w:t>„</w:t>
            </w:r>
            <w:r w:rsidRPr="00D81598">
              <w:rPr>
                <w:b/>
                <w:iCs/>
                <w:lang w:val="ro-RO"/>
              </w:rPr>
              <w:t>Beneficiar”</w:t>
            </w:r>
            <w:r w:rsidRPr="00D81598">
              <w:rPr>
                <w:lang w:val="ro-RO"/>
              </w:rPr>
              <w:t xml:space="preserve">, </w:t>
            </w:r>
          </w:p>
          <w:p w:rsidR="0029211A" w:rsidRPr="00D81598" w:rsidRDefault="0029211A" w:rsidP="0025077F">
            <w:pPr>
              <w:jc w:val="both"/>
              <w:rPr>
                <w:b/>
                <w:color w:val="000000"/>
                <w:lang w:val="ro-RO"/>
              </w:rPr>
            </w:pPr>
            <w:r w:rsidRPr="00D81598">
              <w:rPr>
                <w:b/>
                <w:lang w:val="ro-RO"/>
              </w:rPr>
              <w:t>IDNO</w:t>
            </w:r>
            <w:r w:rsidRPr="00D81598">
              <w:rPr>
                <w:b/>
                <w:color w:val="000000"/>
                <w:lang w:val="ro-RO"/>
              </w:rPr>
              <w:t xml:space="preserve">: </w:t>
            </w:r>
            <w:r w:rsidRPr="00D81598">
              <w:rPr>
                <w:rFonts w:eastAsia="Calibri"/>
                <w:b/>
                <w:color w:val="000000"/>
                <w:lang w:val="ro-RO"/>
              </w:rPr>
              <w:t>_______________________</w:t>
            </w:r>
            <w:r w:rsidRPr="00D81598">
              <w:rPr>
                <w:b/>
                <w:color w:val="000000"/>
                <w:lang w:val="ro-RO"/>
              </w:rPr>
              <w:t xml:space="preserve"> </w:t>
            </w:r>
          </w:p>
          <w:p w:rsidR="0029211A" w:rsidRPr="00D81598" w:rsidRDefault="0029211A" w:rsidP="0025077F">
            <w:pPr>
              <w:jc w:val="both"/>
              <w:rPr>
                <w:u w:val="single"/>
                <w:lang w:val="ro-MO"/>
              </w:rPr>
            </w:pPr>
            <w:r w:rsidRPr="00D81598">
              <w:rPr>
                <w:color w:val="000000"/>
                <w:lang w:val="ro-RO"/>
              </w:rPr>
              <w:t>pe</w:t>
            </w:r>
            <w:r w:rsidRPr="00D81598">
              <w:rPr>
                <w:lang w:val="ro-RO"/>
              </w:rPr>
              <w:t xml:space="preserve"> de altă parte</w:t>
            </w:r>
          </w:p>
        </w:tc>
      </w:tr>
    </w:tbl>
    <w:p w:rsidR="0029211A" w:rsidRPr="00D81598" w:rsidRDefault="0029211A" w:rsidP="0029211A">
      <w:pPr>
        <w:spacing w:before="120" w:after="120"/>
        <w:jc w:val="both"/>
        <w:rPr>
          <w:lang w:val="ro-MO"/>
        </w:rPr>
      </w:pPr>
      <w:r w:rsidRPr="00D81598">
        <w:rPr>
          <w:lang w:val="ro-MO"/>
        </w:rPr>
        <w:t xml:space="preserve">Ambii </w:t>
      </w:r>
      <w:r w:rsidRPr="00D81598">
        <w:rPr>
          <w:i/>
          <w:lang w:val="ro-MO"/>
        </w:rPr>
        <w:t xml:space="preserve">(denumiţi în continuare </w:t>
      </w:r>
      <w:r w:rsidRPr="00D81598">
        <w:rPr>
          <w:i/>
          <w:iCs/>
          <w:lang w:val="ro-MO"/>
        </w:rPr>
        <w:t>Părţi</w:t>
      </w:r>
      <w:r w:rsidRPr="00D81598">
        <w:rPr>
          <w:i/>
          <w:lang w:val="ro-MO"/>
        </w:rPr>
        <w:t>)</w:t>
      </w:r>
      <w:r w:rsidRPr="00D81598">
        <w:rPr>
          <w:lang w:val="ro-MO"/>
        </w:rPr>
        <w:t>, au încheiat prezentul contract referitor la următoarele:</w:t>
      </w:r>
    </w:p>
    <w:p w:rsidR="0029211A" w:rsidRPr="00D81598" w:rsidRDefault="0029211A" w:rsidP="0029211A">
      <w:pPr>
        <w:pStyle w:val="a3"/>
        <w:widowControl w:val="0"/>
        <w:tabs>
          <w:tab w:val="left" w:pos="821"/>
          <w:tab w:val="left" w:pos="822"/>
          <w:tab w:val="left" w:pos="9736"/>
        </w:tabs>
        <w:autoSpaceDE w:val="0"/>
        <w:autoSpaceDN w:val="0"/>
        <w:ind w:left="0"/>
        <w:jc w:val="both"/>
        <w:rPr>
          <w:rFonts w:ascii="Times New Roman" w:hAnsi="Times New Roman" w:cs="Times New Roman"/>
          <w:sz w:val="24"/>
          <w:szCs w:val="24"/>
          <w:lang w:val="ro-MO"/>
        </w:rPr>
      </w:pPr>
      <w:r w:rsidRPr="00D81598">
        <w:rPr>
          <w:rFonts w:ascii="Times New Roman" w:hAnsi="Times New Roman" w:cs="Times New Roman"/>
          <w:sz w:val="24"/>
          <w:szCs w:val="24"/>
          <w:lang w:val="ro-MO"/>
        </w:rPr>
        <w:t>a.  Achiziţionarea serviciilor din domeniul cadastrului, denumite</w:t>
      </w:r>
      <w:r w:rsidRPr="00D81598">
        <w:rPr>
          <w:rFonts w:ascii="Times New Roman" w:hAnsi="Times New Roman" w:cs="Times New Roman"/>
          <w:spacing w:val="41"/>
          <w:sz w:val="24"/>
          <w:szCs w:val="24"/>
          <w:lang w:val="ro-MO"/>
        </w:rPr>
        <w:t xml:space="preserve"> </w:t>
      </w:r>
      <w:r w:rsidRPr="00D81598">
        <w:rPr>
          <w:rFonts w:ascii="Times New Roman" w:hAnsi="Times New Roman" w:cs="Times New Roman"/>
          <w:sz w:val="24"/>
          <w:szCs w:val="24"/>
          <w:lang w:val="ro-MO"/>
        </w:rPr>
        <w:t>în</w:t>
      </w:r>
      <w:r w:rsidRPr="00D81598">
        <w:rPr>
          <w:rFonts w:ascii="Times New Roman" w:hAnsi="Times New Roman" w:cs="Times New Roman"/>
          <w:spacing w:val="43"/>
          <w:sz w:val="24"/>
          <w:szCs w:val="24"/>
          <w:lang w:val="ro-MO"/>
        </w:rPr>
        <w:t xml:space="preserve"> </w:t>
      </w:r>
      <w:r w:rsidRPr="00D81598">
        <w:rPr>
          <w:rFonts w:ascii="Times New Roman" w:hAnsi="Times New Roman" w:cs="Times New Roman"/>
          <w:sz w:val="24"/>
          <w:szCs w:val="24"/>
          <w:lang w:val="ro-MO"/>
        </w:rPr>
        <w:t>continuare</w:t>
      </w:r>
      <w:r w:rsidRPr="00D81598">
        <w:rPr>
          <w:rFonts w:ascii="Times New Roman" w:hAnsi="Times New Roman" w:cs="Times New Roman"/>
          <w:spacing w:val="42"/>
          <w:sz w:val="24"/>
          <w:szCs w:val="24"/>
          <w:lang w:val="ro-MO"/>
        </w:rPr>
        <w:t xml:space="preserve"> </w:t>
      </w:r>
      <w:r w:rsidRPr="00D81598">
        <w:rPr>
          <w:rFonts w:ascii="Times New Roman" w:hAnsi="Times New Roman" w:cs="Times New Roman"/>
          <w:sz w:val="24"/>
          <w:szCs w:val="24"/>
          <w:lang w:val="ro-MO"/>
        </w:rPr>
        <w:t>Servicii,</w:t>
      </w:r>
      <w:r w:rsidRPr="00D81598">
        <w:rPr>
          <w:rFonts w:ascii="Times New Roman" w:hAnsi="Times New Roman" w:cs="Times New Roman"/>
          <w:spacing w:val="41"/>
          <w:sz w:val="24"/>
          <w:szCs w:val="24"/>
          <w:lang w:val="ro-MO"/>
        </w:rPr>
        <w:t xml:space="preserve"> </w:t>
      </w:r>
      <w:r w:rsidRPr="00D81598">
        <w:rPr>
          <w:rFonts w:ascii="Times New Roman" w:hAnsi="Times New Roman" w:cs="Times New Roman"/>
          <w:i/>
          <w:sz w:val="24"/>
          <w:szCs w:val="24"/>
          <w:lang w:val="ro-MO"/>
        </w:rPr>
        <w:t>conform</w:t>
      </w:r>
      <w:r w:rsidRPr="00D81598">
        <w:rPr>
          <w:rFonts w:ascii="Times New Roman" w:hAnsi="Times New Roman" w:cs="Times New Roman"/>
          <w:i/>
          <w:spacing w:val="42"/>
          <w:sz w:val="24"/>
          <w:szCs w:val="24"/>
          <w:lang w:val="ro-MO"/>
        </w:rPr>
        <w:t xml:space="preserve"> </w:t>
      </w:r>
      <w:r w:rsidRPr="00D81598">
        <w:rPr>
          <w:rFonts w:ascii="Times New Roman" w:hAnsi="Times New Roman" w:cs="Times New Roman"/>
          <w:i/>
          <w:sz w:val="24"/>
          <w:szCs w:val="24"/>
          <w:lang w:val="ro-MO"/>
        </w:rPr>
        <w:t>procedurii</w:t>
      </w:r>
      <w:r w:rsidRPr="00D81598">
        <w:rPr>
          <w:rFonts w:ascii="Times New Roman" w:hAnsi="Times New Roman" w:cs="Times New Roman"/>
          <w:i/>
          <w:spacing w:val="42"/>
          <w:sz w:val="24"/>
          <w:szCs w:val="24"/>
          <w:lang w:val="ro-MO"/>
        </w:rPr>
        <w:t xml:space="preserve"> </w:t>
      </w:r>
      <w:r w:rsidRPr="00D81598">
        <w:rPr>
          <w:rFonts w:ascii="Times New Roman" w:hAnsi="Times New Roman" w:cs="Times New Roman"/>
          <w:i/>
          <w:sz w:val="24"/>
          <w:szCs w:val="24"/>
          <w:lang w:val="ro-MO"/>
        </w:rPr>
        <w:t>de</w:t>
      </w:r>
      <w:r w:rsidRPr="00D81598">
        <w:rPr>
          <w:rFonts w:ascii="Times New Roman" w:hAnsi="Times New Roman" w:cs="Times New Roman"/>
          <w:i/>
          <w:spacing w:val="43"/>
          <w:sz w:val="24"/>
          <w:szCs w:val="24"/>
          <w:lang w:val="ro-MO"/>
        </w:rPr>
        <w:t xml:space="preserve"> </w:t>
      </w:r>
      <w:r w:rsidRPr="00D81598">
        <w:rPr>
          <w:rFonts w:ascii="Times New Roman" w:hAnsi="Times New Roman" w:cs="Times New Roman"/>
          <w:i/>
          <w:sz w:val="24"/>
          <w:szCs w:val="24"/>
          <w:lang w:val="ro-MO"/>
        </w:rPr>
        <w:t>achiziții</w:t>
      </w:r>
      <w:r w:rsidRPr="00D81598">
        <w:rPr>
          <w:rFonts w:ascii="Times New Roman" w:hAnsi="Times New Roman" w:cs="Times New Roman"/>
          <w:i/>
          <w:spacing w:val="42"/>
          <w:sz w:val="24"/>
          <w:szCs w:val="24"/>
          <w:lang w:val="ro-MO"/>
        </w:rPr>
        <w:t xml:space="preserve"> </w:t>
      </w:r>
      <w:r w:rsidRPr="00D81598">
        <w:rPr>
          <w:rFonts w:ascii="Times New Roman" w:hAnsi="Times New Roman" w:cs="Times New Roman"/>
          <w:i/>
          <w:sz w:val="24"/>
          <w:szCs w:val="24"/>
          <w:lang w:val="ro-MO"/>
        </w:rPr>
        <w:t>publice</w:t>
      </w:r>
      <w:r w:rsidRPr="00D81598">
        <w:rPr>
          <w:rFonts w:ascii="Times New Roman" w:hAnsi="Times New Roman" w:cs="Times New Roman"/>
          <w:i/>
          <w:spacing w:val="41"/>
          <w:sz w:val="24"/>
          <w:szCs w:val="24"/>
          <w:lang w:val="ro-MO"/>
        </w:rPr>
        <w:t xml:space="preserve"> </w:t>
      </w:r>
      <w:r w:rsidRPr="00D81598">
        <w:rPr>
          <w:rFonts w:ascii="Times New Roman" w:hAnsi="Times New Roman" w:cs="Times New Roman"/>
          <w:i/>
          <w:sz w:val="24"/>
          <w:szCs w:val="24"/>
          <w:lang w:val="ro-MO"/>
        </w:rPr>
        <w:t>de</w:t>
      </w:r>
      <w:r w:rsidRPr="00D81598">
        <w:rPr>
          <w:rFonts w:ascii="Times New Roman" w:hAnsi="Times New Roman" w:cs="Times New Roman"/>
          <w:i/>
          <w:spacing w:val="41"/>
          <w:sz w:val="24"/>
          <w:szCs w:val="24"/>
          <w:lang w:val="ro-MO"/>
        </w:rPr>
        <w:t xml:space="preserve"> </w:t>
      </w:r>
      <w:r w:rsidRPr="00D81598">
        <w:rPr>
          <w:rFonts w:ascii="Times New Roman" w:hAnsi="Times New Roman" w:cs="Times New Roman"/>
          <w:i/>
          <w:sz w:val="24"/>
          <w:szCs w:val="24"/>
          <w:lang w:val="ro-MO"/>
        </w:rPr>
        <w:t>tip valoare mică</w:t>
      </w:r>
      <w:r w:rsidRPr="00D81598">
        <w:rPr>
          <w:rFonts w:ascii="Times New Roman" w:hAnsi="Times New Roman" w:cs="Times New Roman"/>
          <w:sz w:val="24"/>
          <w:szCs w:val="24"/>
          <w:lang w:val="ro-MO"/>
        </w:rPr>
        <w:t>.</w:t>
      </w:r>
    </w:p>
    <w:p w:rsidR="0029211A" w:rsidRPr="00D81598" w:rsidRDefault="0029211A" w:rsidP="0029211A">
      <w:pPr>
        <w:ind w:firstLine="34"/>
        <w:jc w:val="both"/>
        <w:rPr>
          <w:lang w:val="ro-MO"/>
        </w:rPr>
      </w:pPr>
      <w:r w:rsidRPr="00D81598">
        <w:rPr>
          <w:lang w:val="ro-MO"/>
        </w:rPr>
        <w:t>b. Următoarele documente vor fi considerate părţi componente şi integrale ale Contractului:</w:t>
      </w:r>
    </w:p>
    <w:p w:rsidR="0029211A" w:rsidRPr="00D81598" w:rsidRDefault="0029211A" w:rsidP="0029211A">
      <w:pPr>
        <w:numPr>
          <w:ilvl w:val="0"/>
          <w:numId w:val="1"/>
        </w:numPr>
        <w:tabs>
          <w:tab w:val="left" w:pos="709"/>
        </w:tabs>
        <w:suppressAutoHyphens/>
        <w:ind w:left="0" w:right="101" w:firstLine="720"/>
        <w:jc w:val="both"/>
        <w:rPr>
          <w:lang w:val="ro-MO"/>
        </w:rPr>
      </w:pPr>
      <w:r w:rsidRPr="00D81598">
        <w:rPr>
          <w:lang w:val="ro-MO"/>
        </w:rPr>
        <w:t>Formularul contractului;</w:t>
      </w:r>
    </w:p>
    <w:p w:rsidR="0029211A" w:rsidRPr="00D81598" w:rsidRDefault="0029211A" w:rsidP="0029211A">
      <w:pPr>
        <w:numPr>
          <w:ilvl w:val="0"/>
          <w:numId w:val="1"/>
        </w:numPr>
        <w:suppressAutoHyphens/>
        <w:ind w:left="0" w:right="101" w:firstLine="720"/>
        <w:jc w:val="both"/>
        <w:rPr>
          <w:lang w:val="ro-MO"/>
        </w:rPr>
      </w:pPr>
      <w:r w:rsidRPr="00D81598">
        <w:rPr>
          <w:lang w:val="ro-MO"/>
        </w:rPr>
        <w:t xml:space="preserve">Specificaţia serviciilor </w:t>
      </w:r>
      <w:r w:rsidRPr="00D81598">
        <w:rPr>
          <w:i/>
          <w:lang w:val="ro-MO"/>
        </w:rPr>
        <w:t>(Anexa nr. 1)</w:t>
      </w:r>
      <w:r w:rsidRPr="00D81598">
        <w:rPr>
          <w:lang w:val="ro-MO"/>
        </w:rPr>
        <w:t>.</w:t>
      </w:r>
    </w:p>
    <w:p w:rsidR="0029211A" w:rsidRPr="00D81598" w:rsidRDefault="0029211A" w:rsidP="0029211A">
      <w:pPr>
        <w:jc w:val="both"/>
        <w:rPr>
          <w:lang w:val="ro-MO"/>
        </w:rPr>
      </w:pPr>
      <w:r w:rsidRPr="00D81598">
        <w:rPr>
          <w:lang w:val="ro-MO"/>
        </w:rPr>
        <w:t>c. În cazul unor discrepanţe sau inconsecvenţe între documentele componente ale Contractului, documentele vor avea ordinea de prioritate enumerată mai sus.</w:t>
      </w:r>
    </w:p>
    <w:p w:rsidR="0029211A" w:rsidRPr="00D81598" w:rsidRDefault="0029211A" w:rsidP="0029211A">
      <w:pPr>
        <w:ind w:hanging="250"/>
        <w:jc w:val="both"/>
        <w:rPr>
          <w:lang w:val="ro-MO"/>
        </w:rPr>
      </w:pPr>
      <w:r w:rsidRPr="00D81598">
        <w:rPr>
          <w:lang w:val="ro-MO"/>
        </w:rPr>
        <w:t xml:space="preserve">     d. În calitate de contravaloare a plăţilor care urmează a fi efectuate de Beneficiar, Prestatorul se obligă, prin prezentul contract, să presteze Beneficiarului serviciile și să înlăture defectele lor în conformitate cu prevederile contractului sub toate aspectele.</w:t>
      </w:r>
    </w:p>
    <w:p w:rsidR="0029211A" w:rsidRDefault="0029211A" w:rsidP="0029211A">
      <w:pPr>
        <w:ind w:firstLine="709"/>
        <w:jc w:val="both"/>
        <w:rPr>
          <w:b/>
          <w:lang w:val="ro-MO"/>
        </w:rPr>
      </w:pPr>
      <w:r w:rsidRPr="00D81598">
        <w:rPr>
          <w:lang w:val="ro-MO"/>
        </w:rPr>
        <w:t xml:space="preserve">     e. Beneficiarul se obligă prin prezentul contract să plătească Prestatorului, în calitate de contravaloare a  prestării serviciilor, preţul Contractului în termenele şi modalitatea stabilită de contract</w:t>
      </w:r>
      <w:r>
        <w:rPr>
          <w:lang w:val="ro-MO"/>
        </w:rPr>
        <w:t>.</w:t>
      </w:r>
      <w:r w:rsidRPr="0029211A">
        <w:rPr>
          <w:b/>
          <w:lang w:val="ro-MO"/>
        </w:rPr>
        <w:t xml:space="preserve"> </w:t>
      </w:r>
    </w:p>
    <w:p w:rsidR="00F12C76" w:rsidRPr="0029211A" w:rsidRDefault="0029211A" w:rsidP="0029211A">
      <w:pPr>
        <w:pStyle w:val="a3"/>
        <w:numPr>
          <w:ilvl w:val="0"/>
          <w:numId w:val="2"/>
        </w:numPr>
        <w:jc w:val="both"/>
        <w:rPr>
          <w:rFonts w:ascii="Times New Roman" w:hAnsi="Times New Roman" w:cs="Times New Roman"/>
          <w:sz w:val="24"/>
          <w:szCs w:val="24"/>
          <w:lang w:val="ro-MO"/>
        </w:rPr>
      </w:pPr>
      <w:r w:rsidRPr="0029211A">
        <w:rPr>
          <w:rFonts w:ascii="Times New Roman" w:hAnsi="Times New Roman" w:cs="Times New Roman"/>
          <w:b/>
          <w:sz w:val="24"/>
          <w:szCs w:val="24"/>
          <w:lang w:val="ro-MO"/>
        </w:rPr>
        <w:t>Obiectul contractului</w:t>
      </w:r>
    </w:p>
    <w:p w:rsidR="0029211A" w:rsidRPr="0029211A" w:rsidRDefault="0029211A" w:rsidP="0029211A">
      <w:pPr>
        <w:widowControl w:val="0"/>
        <w:numPr>
          <w:ilvl w:val="1"/>
          <w:numId w:val="2"/>
        </w:numPr>
        <w:shd w:val="clear" w:color="auto" w:fill="FFFFFF"/>
        <w:tabs>
          <w:tab w:val="left" w:pos="-15"/>
          <w:tab w:val="left" w:pos="485"/>
        </w:tabs>
        <w:autoSpaceDE w:val="0"/>
        <w:autoSpaceDN w:val="0"/>
        <w:adjustRightInd w:val="0"/>
        <w:ind w:left="-15" w:right="101" w:firstLine="15"/>
        <w:jc w:val="both"/>
        <w:rPr>
          <w:b/>
          <w:bCs/>
          <w:color w:val="000000"/>
          <w:lang w:val="ro-MO"/>
        </w:rPr>
      </w:pPr>
      <w:r w:rsidRPr="0029211A">
        <w:rPr>
          <w:lang w:val="ro-MO"/>
        </w:rPr>
        <w:t>Prestatorul, îşi asumă obligaţia de a presta serviciile, în limita sumei totale a Contractului şi conform Specificaţiei din Anexa nr.1, care este parte integrantă a prezentului contract.</w:t>
      </w:r>
    </w:p>
    <w:p w:rsidR="0029211A" w:rsidRPr="0029211A" w:rsidRDefault="0029211A" w:rsidP="0029211A">
      <w:pPr>
        <w:widowControl w:val="0"/>
        <w:numPr>
          <w:ilvl w:val="1"/>
          <w:numId w:val="2"/>
        </w:numPr>
        <w:shd w:val="clear" w:color="auto" w:fill="FFFFFF"/>
        <w:tabs>
          <w:tab w:val="left" w:pos="-15"/>
          <w:tab w:val="left" w:pos="485"/>
        </w:tabs>
        <w:autoSpaceDE w:val="0"/>
        <w:autoSpaceDN w:val="0"/>
        <w:adjustRightInd w:val="0"/>
        <w:ind w:left="-15" w:right="101" w:firstLine="15"/>
        <w:jc w:val="both"/>
        <w:rPr>
          <w:b/>
          <w:bCs/>
          <w:color w:val="000000"/>
          <w:lang w:val="ro-MO"/>
        </w:rPr>
      </w:pPr>
      <w:r w:rsidRPr="0029211A">
        <w:rPr>
          <w:lang w:val="ro-MO"/>
        </w:rPr>
        <w:t>Beneficiarul se obligă la rândul său, să achite şi să recepţioneze Serviciile prestate de Prestator.</w:t>
      </w:r>
    </w:p>
    <w:p w:rsidR="0029211A" w:rsidRPr="0029211A" w:rsidRDefault="0029211A" w:rsidP="0029211A">
      <w:pPr>
        <w:widowControl w:val="0"/>
        <w:numPr>
          <w:ilvl w:val="1"/>
          <w:numId w:val="2"/>
        </w:numPr>
        <w:shd w:val="clear" w:color="auto" w:fill="FFFFFF"/>
        <w:tabs>
          <w:tab w:val="left" w:pos="-15"/>
          <w:tab w:val="left" w:pos="485"/>
        </w:tabs>
        <w:autoSpaceDE w:val="0"/>
        <w:autoSpaceDN w:val="0"/>
        <w:adjustRightInd w:val="0"/>
        <w:ind w:left="-15" w:right="101" w:firstLine="15"/>
        <w:jc w:val="both"/>
        <w:rPr>
          <w:b/>
          <w:bCs/>
          <w:color w:val="000000"/>
          <w:lang w:val="ro-MO"/>
        </w:rPr>
      </w:pPr>
      <w:r w:rsidRPr="0029211A">
        <w:rPr>
          <w:lang w:val="ro-MO"/>
        </w:rPr>
        <w:t>Serviciile prestate în baza contractului vor respecta standardele indicate în Specificaţie şi prevederile actelor normative în vigoare.</w:t>
      </w:r>
    </w:p>
    <w:p w:rsidR="0029211A" w:rsidRPr="0029211A" w:rsidRDefault="0029211A" w:rsidP="0029211A">
      <w:pPr>
        <w:pStyle w:val="a3"/>
        <w:widowControl w:val="0"/>
        <w:numPr>
          <w:ilvl w:val="0"/>
          <w:numId w:val="2"/>
        </w:numPr>
        <w:shd w:val="clear" w:color="auto" w:fill="FFFFFF"/>
        <w:tabs>
          <w:tab w:val="left" w:pos="-15"/>
          <w:tab w:val="left" w:pos="485"/>
        </w:tabs>
        <w:autoSpaceDE w:val="0"/>
        <w:autoSpaceDN w:val="0"/>
        <w:adjustRightInd w:val="0"/>
        <w:ind w:right="101"/>
        <w:jc w:val="both"/>
        <w:rPr>
          <w:rFonts w:ascii="Times New Roman" w:hAnsi="Times New Roman" w:cs="Times New Roman"/>
          <w:b/>
          <w:bCs/>
          <w:color w:val="000000"/>
          <w:sz w:val="24"/>
          <w:szCs w:val="24"/>
          <w:lang w:val="ro-MO"/>
        </w:rPr>
      </w:pPr>
      <w:r w:rsidRPr="0029211A">
        <w:rPr>
          <w:rFonts w:ascii="Times New Roman" w:hAnsi="Times New Roman" w:cs="Times New Roman"/>
          <w:b/>
          <w:sz w:val="24"/>
          <w:szCs w:val="24"/>
          <w:lang w:val="ro-MO"/>
        </w:rPr>
        <w:t>Termeni şi condiţii de prestare</w:t>
      </w:r>
    </w:p>
    <w:p w:rsidR="0029211A" w:rsidRPr="0029211A" w:rsidRDefault="0029211A" w:rsidP="0029211A">
      <w:pPr>
        <w:pStyle w:val="1"/>
        <w:numPr>
          <w:ilvl w:val="1"/>
          <w:numId w:val="2"/>
        </w:numPr>
        <w:tabs>
          <w:tab w:val="left" w:pos="485"/>
        </w:tabs>
        <w:spacing w:after="0" w:line="240" w:lineRule="auto"/>
        <w:ind w:left="0" w:firstLine="0"/>
        <w:jc w:val="both"/>
        <w:rPr>
          <w:rFonts w:ascii="Times New Roman" w:hAnsi="Times New Roman"/>
          <w:sz w:val="24"/>
          <w:szCs w:val="24"/>
          <w:lang w:val="ro-MO"/>
        </w:rPr>
      </w:pPr>
      <w:r w:rsidRPr="0029211A">
        <w:rPr>
          <w:rFonts w:ascii="Times New Roman" w:hAnsi="Times New Roman"/>
          <w:sz w:val="24"/>
          <w:szCs w:val="24"/>
          <w:lang w:val="ro-MO"/>
        </w:rPr>
        <w:t>Prestarea Serviciilor se efectuează de către Prestator în termeni stabiliți conform Nomenclatorului serviciilor şi tarifelor acestora, aprobat pentru Prestator şi conform Anexei nr. 1 la Contract.</w:t>
      </w:r>
    </w:p>
    <w:p w:rsidR="0029211A" w:rsidRPr="0029211A" w:rsidRDefault="0029211A" w:rsidP="0029211A">
      <w:pPr>
        <w:pStyle w:val="1"/>
        <w:numPr>
          <w:ilvl w:val="1"/>
          <w:numId w:val="2"/>
        </w:numPr>
        <w:tabs>
          <w:tab w:val="left" w:pos="485"/>
        </w:tabs>
        <w:spacing w:after="0" w:line="240" w:lineRule="auto"/>
        <w:ind w:left="0" w:firstLine="0"/>
        <w:jc w:val="both"/>
        <w:rPr>
          <w:rFonts w:ascii="Times New Roman" w:hAnsi="Times New Roman"/>
          <w:sz w:val="24"/>
          <w:szCs w:val="24"/>
          <w:lang w:val="ro-MO"/>
        </w:rPr>
      </w:pPr>
      <w:r w:rsidRPr="0029211A">
        <w:rPr>
          <w:rFonts w:ascii="Times New Roman" w:hAnsi="Times New Roman"/>
          <w:sz w:val="24"/>
          <w:szCs w:val="24"/>
          <w:lang w:val="ro-MO"/>
        </w:rPr>
        <w:t>Documentaţia de însoţire a Serviciilor include:</w:t>
      </w:r>
    </w:p>
    <w:p w:rsidR="0029211A" w:rsidRPr="0029211A" w:rsidRDefault="0029211A" w:rsidP="0029211A">
      <w:pPr>
        <w:pStyle w:val="1"/>
        <w:numPr>
          <w:ilvl w:val="2"/>
          <w:numId w:val="3"/>
        </w:numPr>
        <w:tabs>
          <w:tab w:val="left" w:pos="485"/>
          <w:tab w:val="left" w:pos="614"/>
        </w:tabs>
        <w:spacing w:after="0" w:line="240" w:lineRule="auto"/>
        <w:ind w:left="1039" w:firstLine="142"/>
        <w:jc w:val="both"/>
        <w:rPr>
          <w:rFonts w:ascii="Times New Roman" w:hAnsi="Times New Roman"/>
          <w:sz w:val="24"/>
          <w:szCs w:val="24"/>
          <w:lang w:val="ro-MO"/>
        </w:rPr>
      </w:pPr>
      <w:r w:rsidRPr="0029211A">
        <w:rPr>
          <w:rFonts w:ascii="Times New Roman" w:hAnsi="Times New Roman"/>
          <w:sz w:val="24"/>
          <w:szCs w:val="24"/>
          <w:lang w:val="ro-MO"/>
        </w:rPr>
        <w:t>Factura fiscală.</w:t>
      </w:r>
    </w:p>
    <w:p w:rsidR="0029211A" w:rsidRDefault="0029211A" w:rsidP="0029211A">
      <w:pPr>
        <w:pStyle w:val="1"/>
        <w:numPr>
          <w:ilvl w:val="1"/>
          <w:numId w:val="4"/>
        </w:numPr>
        <w:tabs>
          <w:tab w:val="clear" w:pos="1417"/>
          <w:tab w:val="left" w:pos="485"/>
        </w:tabs>
        <w:spacing w:after="0" w:line="240" w:lineRule="auto"/>
        <w:ind w:left="0" w:firstLine="0"/>
        <w:jc w:val="both"/>
        <w:rPr>
          <w:rFonts w:ascii="Times New Roman" w:hAnsi="Times New Roman"/>
          <w:sz w:val="24"/>
          <w:szCs w:val="24"/>
          <w:lang w:val="ro-MO"/>
        </w:rPr>
      </w:pPr>
      <w:r w:rsidRPr="0029211A">
        <w:rPr>
          <w:rFonts w:ascii="Times New Roman" w:hAnsi="Times New Roman"/>
          <w:sz w:val="24"/>
          <w:szCs w:val="24"/>
          <w:lang w:val="ro-MO"/>
        </w:rPr>
        <w:t>Documentul prevăzut în punctul 2.2 se va prezenta Beneficiarului după prestarea serviciilor.</w:t>
      </w:r>
    </w:p>
    <w:p w:rsidR="0029211A" w:rsidRPr="0029211A" w:rsidRDefault="0029211A" w:rsidP="0029211A">
      <w:pPr>
        <w:pStyle w:val="1"/>
        <w:numPr>
          <w:ilvl w:val="1"/>
          <w:numId w:val="4"/>
        </w:numPr>
        <w:tabs>
          <w:tab w:val="clear" w:pos="1417"/>
          <w:tab w:val="left" w:pos="485"/>
        </w:tabs>
        <w:spacing w:after="0" w:line="240" w:lineRule="auto"/>
        <w:ind w:left="0" w:firstLine="0"/>
        <w:jc w:val="both"/>
        <w:rPr>
          <w:rFonts w:ascii="Times New Roman" w:hAnsi="Times New Roman"/>
          <w:sz w:val="24"/>
          <w:szCs w:val="24"/>
          <w:lang w:val="ro-MO"/>
        </w:rPr>
      </w:pPr>
      <w:r w:rsidRPr="0029211A">
        <w:rPr>
          <w:rFonts w:ascii="Times New Roman" w:hAnsi="Times New Roman"/>
          <w:sz w:val="24"/>
          <w:szCs w:val="24"/>
          <w:lang w:val="ro-MO"/>
        </w:rPr>
        <w:lastRenderedPageBreak/>
        <w:t xml:space="preserve">Termenul limită de depunere a cererilor de prestare a serviciilor din domeniul cadastrului va fi până la </w:t>
      </w:r>
      <w:r w:rsidRPr="0029211A">
        <w:rPr>
          <w:rFonts w:ascii="Times New Roman" w:hAnsi="Times New Roman"/>
          <w:b/>
          <w:sz w:val="24"/>
          <w:szCs w:val="24"/>
          <w:lang w:val="ro-MO"/>
        </w:rPr>
        <w:t>01 decembrie 20___.</w:t>
      </w:r>
    </w:p>
    <w:p w:rsidR="0029211A" w:rsidRPr="0029211A" w:rsidRDefault="0029211A" w:rsidP="0029211A">
      <w:pPr>
        <w:widowControl w:val="0"/>
        <w:shd w:val="clear" w:color="auto" w:fill="FFFFFF"/>
        <w:tabs>
          <w:tab w:val="left" w:pos="-15"/>
          <w:tab w:val="left" w:pos="485"/>
        </w:tabs>
        <w:autoSpaceDE w:val="0"/>
        <w:autoSpaceDN w:val="0"/>
        <w:adjustRightInd w:val="0"/>
        <w:ind w:right="101"/>
        <w:jc w:val="center"/>
        <w:rPr>
          <w:b/>
          <w:lang w:val="ro-MO"/>
        </w:rPr>
      </w:pPr>
      <w:r w:rsidRPr="0029211A">
        <w:rPr>
          <w:b/>
          <w:lang w:val="ro-MO"/>
        </w:rPr>
        <w:t>3. Preţul şi condiţii de plată</w:t>
      </w:r>
    </w:p>
    <w:p w:rsidR="0029211A" w:rsidRPr="0029211A" w:rsidRDefault="0029211A" w:rsidP="0029211A">
      <w:pPr>
        <w:pStyle w:val="a3"/>
        <w:numPr>
          <w:ilvl w:val="1"/>
          <w:numId w:val="5"/>
        </w:numPr>
        <w:tabs>
          <w:tab w:val="left" w:pos="-15"/>
          <w:tab w:val="left" w:pos="459"/>
        </w:tabs>
        <w:jc w:val="both"/>
        <w:rPr>
          <w:rFonts w:ascii="Times New Roman" w:hAnsi="Times New Roman" w:cs="Times New Roman"/>
          <w:sz w:val="24"/>
          <w:lang w:val="ro-MO"/>
        </w:rPr>
      </w:pPr>
      <w:r w:rsidRPr="0029211A">
        <w:rPr>
          <w:rFonts w:ascii="Times New Roman" w:hAnsi="Times New Roman" w:cs="Times New Roman"/>
          <w:sz w:val="24"/>
          <w:lang w:val="ro-MO"/>
        </w:rPr>
        <w:t>Preţul Serviciilor prestate, conform prezentului Contract este stabilit în lei moldoveneşti, fiind indicat în Specificaţia din Anexa nr. 1 la prezentul Contract.</w:t>
      </w:r>
    </w:p>
    <w:p w:rsidR="0029211A" w:rsidRPr="0029211A" w:rsidRDefault="0029211A" w:rsidP="0029211A">
      <w:pPr>
        <w:pStyle w:val="a3"/>
        <w:numPr>
          <w:ilvl w:val="1"/>
          <w:numId w:val="5"/>
        </w:numPr>
        <w:tabs>
          <w:tab w:val="left" w:pos="-15"/>
          <w:tab w:val="left" w:pos="459"/>
        </w:tabs>
        <w:jc w:val="both"/>
        <w:rPr>
          <w:rFonts w:ascii="Times New Roman" w:hAnsi="Times New Roman" w:cs="Times New Roman"/>
          <w:sz w:val="24"/>
          <w:lang w:val="ro-MO"/>
        </w:rPr>
      </w:pPr>
      <w:r w:rsidRPr="0029211A">
        <w:rPr>
          <w:rFonts w:ascii="Times New Roman" w:hAnsi="Times New Roman" w:cs="Times New Roman"/>
          <w:sz w:val="24"/>
          <w:lang w:val="ro-MO"/>
        </w:rPr>
        <w:t>Suma totală limită a prezentului Contract, constituie: __________</w:t>
      </w:r>
      <w:r w:rsidRPr="0029211A">
        <w:rPr>
          <w:rFonts w:ascii="Times New Roman" w:hAnsi="Times New Roman" w:cs="Times New Roman"/>
          <w:i/>
          <w:sz w:val="24"/>
          <w:lang w:val="ro-RO"/>
        </w:rPr>
        <w:t xml:space="preserve"> (_____ mii lei, 00 bani)</w:t>
      </w:r>
      <w:r w:rsidRPr="0029211A">
        <w:rPr>
          <w:rFonts w:ascii="Times New Roman" w:hAnsi="Times New Roman" w:cs="Times New Roman"/>
          <w:sz w:val="24"/>
          <w:lang w:val="ro-MO"/>
        </w:rPr>
        <w:t xml:space="preserve"> și nu include TVA.</w:t>
      </w:r>
    </w:p>
    <w:p w:rsidR="0029211A" w:rsidRPr="0029211A" w:rsidRDefault="0029211A" w:rsidP="0029211A">
      <w:pPr>
        <w:pStyle w:val="a3"/>
        <w:numPr>
          <w:ilvl w:val="1"/>
          <w:numId w:val="6"/>
        </w:numPr>
        <w:tabs>
          <w:tab w:val="left" w:pos="459"/>
        </w:tabs>
        <w:jc w:val="both"/>
        <w:rPr>
          <w:rFonts w:ascii="Times New Roman" w:hAnsi="Times New Roman" w:cs="Times New Roman"/>
          <w:sz w:val="24"/>
          <w:lang w:val="ro-MO"/>
        </w:rPr>
      </w:pPr>
      <w:r w:rsidRPr="0029211A">
        <w:rPr>
          <w:rFonts w:ascii="Times New Roman" w:hAnsi="Times New Roman" w:cs="Times New Roman"/>
          <w:sz w:val="24"/>
          <w:lang w:val="ro-MO"/>
        </w:rPr>
        <w:t xml:space="preserve">Achitarea preţului pentru Serviciile prestate se va efectua în lei moldoveneşti. </w:t>
      </w:r>
    </w:p>
    <w:p w:rsidR="0029211A" w:rsidRPr="0029211A" w:rsidRDefault="0029211A" w:rsidP="0029211A">
      <w:pPr>
        <w:pStyle w:val="a3"/>
        <w:numPr>
          <w:ilvl w:val="1"/>
          <w:numId w:val="6"/>
        </w:numPr>
        <w:tabs>
          <w:tab w:val="left" w:pos="459"/>
        </w:tabs>
        <w:jc w:val="both"/>
        <w:rPr>
          <w:rFonts w:ascii="Times New Roman" w:hAnsi="Times New Roman" w:cs="Times New Roman"/>
          <w:sz w:val="24"/>
          <w:lang w:val="ro-MO"/>
        </w:rPr>
      </w:pPr>
      <w:r w:rsidRPr="0029211A">
        <w:rPr>
          <w:rFonts w:ascii="Times New Roman" w:hAnsi="Times New Roman" w:cs="Times New Roman"/>
          <w:sz w:val="24"/>
          <w:lang w:val="ro-MO"/>
        </w:rPr>
        <w:t xml:space="preserve">Metoda şi condiţiile de plată de către Beneficiar vor fi: prin transfer bancar pe contul de decontare al Prestatorului, indicat în prezentul Contract, în termen de 10 </w:t>
      </w:r>
      <w:r w:rsidRPr="0029211A">
        <w:rPr>
          <w:rFonts w:ascii="Times New Roman" w:hAnsi="Times New Roman" w:cs="Times New Roman"/>
          <w:i/>
          <w:sz w:val="24"/>
          <w:lang w:val="ro-MO"/>
        </w:rPr>
        <w:t>(zece)</w:t>
      </w:r>
      <w:r w:rsidRPr="0029211A">
        <w:rPr>
          <w:rFonts w:ascii="Times New Roman" w:hAnsi="Times New Roman" w:cs="Times New Roman"/>
          <w:sz w:val="24"/>
          <w:lang w:val="ro-MO"/>
        </w:rPr>
        <w:t xml:space="preserve"> zile lucrătoare după prestarea Serviciilor. </w:t>
      </w:r>
    </w:p>
    <w:p w:rsidR="0029211A" w:rsidRPr="0029211A" w:rsidRDefault="0029211A" w:rsidP="0029211A">
      <w:pPr>
        <w:pStyle w:val="a3"/>
        <w:numPr>
          <w:ilvl w:val="1"/>
          <w:numId w:val="6"/>
        </w:numPr>
        <w:tabs>
          <w:tab w:val="left" w:pos="459"/>
        </w:tabs>
        <w:jc w:val="both"/>
        <w:rPr>
          <w:rFonts w:ascii="Times New Roman" w:hAnsi="Times New Roman" w:cs="Times New Roman"/>
          <w:sz w:val="24"/>
          <w:szCs w:val="24"/>
          <w:lang w:val="ro-MO"/>
        </w:rPr>
      </w:pPr>
      <w:r w:rsidRPr="0029211A">
        <w:rPr>
          <w:rFonts w:ascii="Times New Roman" w:hAnsi="Times New Roman" w:cs="Times New Roman"/>
          <w:color w:val="000000"/>
          <w:sz w:val="24"/>
          <w:szCs w:val="24"/>
          <w:lang w:val="ro-MO"/>
        </w:rPr>
        <w:t>Prestatorul îşi rezervă dreptul de a modifica, în mod unilateral, tarifele la Servicii, în cazul modificării acestora în conformitate cu actele normative.</w:t>
      </w:r>
    </w:p>
    <w:p w:rsidR="0029211A" w:rsidRPr="0029211A" w:rsidRDefault="0029211A" w:rsidP="0029211A">
      <w:pPr>
        <w:pStyle w:val="a3"/>
        <w:numPr>
          <w:ilvl w:val="0"/>
          <w:numId w:val="6"/>
        </w:numPr>
        <w:tabs>
          <w:tab w:val="left" w:pos="459"/>
        </w:tabs>
        <w:jc w:val="center"/>
        <w:rPr>
          <w:rFonts w:ascii="Times New Roman" w:hAnsi="Times New Roman" w:cs="Times New Roman"/>
          <w:sz w:val="24"/>
          <w:szCs w:val="24"/>
          <w:lang w:val="ro-MO"/>
        </w:rPr>
      </w:pPr>
      <w:r w:rsidRPr="0029211A">
        <w:rPr>
          <w:rFonts w:ascii="Times New Roman" w:hAnsi="Times New Roman" w:cs="Times New Roman"/>
          <w:b/>
          <w:sz w:val="24"/>
          <w:szCs w:val="24"/>
          <w:lang w:val="ro-MO"/>
        </w:rPr>
        <w:t>Condiţii de predare-primire</w:t>
      </w:r>
    </w:p>
    <w:p w:rsidR="0029211A" w:rsidRPr="0029211A" w:rsidRDefault="0029211A" w:rsidP="0029211A">
      <w:pPr>
        <w:pStyle w:val="a3"/>
        <w:numPr>
          <w:ilvl w:val="1"/>
          <w:numId w:val="9"/>
        </w:numPr>
        <w:tabs>
          <w:tab w:val="left" w:pos="459"/>
        </w:tabs>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 xml:space="preserve">Serviciile se consideră predate (prestate) de către Prestator şi recepţionate de către Beneficiar dacă, cantitatea Serviciilor corespunde informaţiei din cererea depusă în vederea prestării serviciului. Odată cu prestarea serviciului, Prestatorul este obligat să prezinte Beneficiarului un exemplar al facturii fiscale, care include numărul şi data cererii serviciul prestat, pentru efectuarea plăţii. </w:t>
      </w:r>
    </w:p>
    <w:p w:rsidR="0029211A" w:rsidRDefault="0029211A" w:rsidP="0029211A">
      <w:pPr>
        <w:pStyle w:val="a3"/>
        <w:numPr>
          <w:ilvl w:val="1"/>
          <w:numId w:val="9"/>
        </w:numPr>
        <w:tabs>
          <w:tab w:val="left" w:pos="459"/>
        </w:tabs>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Pentru nerespectarea de către Prestator a clauzei de la pct. 4.1, Beneficiarul îşi rezervă dreptul de a majora termenul de achitare prevăzut în punctul 3.4 corespunzător numărului de zile de întârziere şi de a fi exonerat de achitarea penalității.</w:t>
      </w:r>
    </w:p>
    <w:p w:rsidR="0029211A" w:rsidRPr="0029211A" w:rsidRDefault="0029211A" w:rsidP="0029211A">
      <w:pPr>
        <w:pStyle w:val="a3"/>
        <w:numPr>
          <w:ilvl w:val="0"/>
          <w:numId w:val="9"/>
        </w:numPr>
        <w:tabs>
          <w:tab w:val="left" w:pos="459"/>
        </w:tabs>
        <w:jc w:val="center"/>
        <w:rPr>
          <w:rFonts w:ascii="Times New Roman" w:hAnsi="Times New Roman" w:cs="Times New Roman"/>
          <w:sz w:val="24"/>
          <w:szCs w:val="24"/>
          <w:lang w:val="ro-MO"/>
        </w:rPr>
      </w:pPr>
      <w:r w:rsidRPr="0029211A">
        <w:rPr>
          <w:rFonts w:ascii="Times New Roman" w:hAnsi="Times New Roman" w:cs="Times New Roman"/>
          <w:b/>
          <w:sz w:val="24"/>
          <w:szCs w:val="24"/>
          <w:lang w:val="ro-MO"/>
        </w:rPr>
        <w:t>Standarde</w:t>
      </w:r>
    </w:p>
    <w:p w:rsidR="0029211A" w:rsidRPr="0029211A" w:rsidRDefault="0029211A" w:rsidP="0029211A">
      <w:pPr>
        <w:pStyle w:val="a3"/>
        <w:numPr>
          <w:ilvl w:val="1"/>
          <w:numId w:val="9"/>
        </w:numPr>
        <w:tabs>
          <w:tab w:val="left" w:pos="459"/>
        </w:tabs>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Serviciile prestate în baza contractului vor respecta cerinţele stabilite de actele normative în vigoare.</w:t>
      </w:r>
    </w:p>
    <w:p w:rsidR="0029211A" w:rsidRPr="0029211A" w:rsidRDefault="0029211A" w:rsidP="0029211A">
      <w:pPr>
        <w:pStyle w:val="a3"/>
        <w:numPr>
          <w:ilvl w:val="1"/>
          <w:numId w:val="9"/>
        </w:numPr>
        <w:tabs>
          <w:tab w:val="left" w:pos="459"/>
        </w:tabs>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Când nu este menţionat nici un standard sau reglementare aplicabilă se vor respecta standardele sau alte reglementări autorizate în ţara de origine a Serviciilor.</w:t>
      </w:r>
    </w:p>
    <w:p w:rsidR="0029211A" w:rsidRPr="0029211A" w:rsidRDefault="0029211A" w:rsidP="0029211A">
      <w:pPr>
        <w:pStyle w:val="a3"/>
        <w:numPr>
          <w:ilvl w:val="0"/>
          <w:numId w:val="9"/>
        </w:numPr>
        <w:tabs>
          <w:tab w:val="left" w:pos="459"/>
        </w:tabs>
        <w:jc w:val="center"/>
        <w:rPr>
          <w:rFonts w:ascii="Times New Roman" w:hAnsi="Times New Roman" w:cs="Times New Roman"/>
          <w:sz w:val="24"/>
          <w:szCs w:val="24"/>
          <w:lang w:val="ro-MO"/>
        </w:rPr>
      </w:pPr>
      <w:r w:rsidRPr="0029211A">
        <w:rPr>
          <w:rFonts w:ascii="Times New Roman" w:hAnsi="Times New Roman" w:cs="Times New Roman"/>
          <w:b/>
          <w:sz w:val="24"/>
          <w:szCs w:val="24"/>
          <w:lang w:val="ro-MO"/>
        </w:rPr>
        <w:t>Obligaţiile Părţilor</w:t>
      </w:r>
    </w:p>
    <w:p w:rsidR="0029211A" w:rsidRPr="0029211A" w:rsidRDefault="0029211A" w:rsidP="0029211A">
      <w:pPr>
        <w:numPr>
          <w:ilvl w:val="1"/>
          <w:numId w:val="9"/>
        </w:numPr>
        <w:tabs>
          <w:tab w:val="left" w:pos="317"/>
        </w:tabs>
        <w:jc w:val="both"/>
        <w:rPr>
          <w:lang w:val="ro-MO"/>
        </w:rPr>
      </w:pPr>
      <w:r w:rsidRPr="0029211A">
        <w:rPr>
          <w:lang w:val="ro-MO"/>
        </w:rPr>
        <w:t>În baza prezentului Contract, Prestatorul se obligă:</w:t>
      </w:r>
    </w:p>
    <w:p w:rsidR="0029211A" w:rsidRPr="0029211A" w:rsidRDefault="0029211A" w:rsidP="0029211A">
      <w:pPr>
        <w:pStyle w:val="a3"/>
        <w:numPr>
          <w:ilvl w:val="0"/>
          <w:numId w:val="10"/>
        </w:numPr>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să presteze Serviciile în condiţiile prevăzute de prezentul Contract;</w:t>
      </w:r>
    </w:p>
    <w:p w:rsidR="0029211A" w:rsidRPr="0029211A" w:rsidRDefault="0029211A" w:rsidP="0029211A">
      <w:pPr>
        <w:pStyle w:val="a3"/>
        <w:numPr>
          <w:ilvl w:val="0"/>
          <w:numId w:val="10"/>
        </w:numPr>
        <w:jc w:val="both"/>
        <w:rPr>
          <w:rFonts w:ascii="Times New Roman" w:hAnsi="Times New Roman" w:cs="Times New Roman"/>
          <w:color w:val="000000"/>
          <w:sz w:val="24"/>
          <w:szCs w:val="24"/>
          <w:lang w:val="ro-MO"/>
        </w:rPr>
      </w:pPr>
      <w:r w:rsidRPr="0029211A">
        <w:rPr>
          <w:rFonts w:ascii="Times New Roman" w:hAnsi="Times New Roman" w:cs="Times New Roman"/>
          <w:color w:val="000000"/>
          <w:sz w:val="24"/>
          <w:szCs w:val="24"/>
          <w:lang w:val="ro-MO"/>
        </w:rPr>
        <w:t>să respecte termenele de prestare a serviciilor solicitate prevăzute de legislaţia în vigoare;</w:t>
      </w:r>
    </w:p>
    <w:p w:rsidR="0029211A" w:rsidRPr="0029211A" w:rsidRDefault="0029211A" w:rsidP="0029211A">
      <w:pPr>
        <w:pStyle w:val="a3"/>
        <w:numPr>
          <w:ilvl w:val="0"/>
          <w:numId w:val="10"/>
        </w:numPr>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să asigure prestarea serviciilor în corespundere cu cerințele actelor normative în vigoare;</w:t>
      </w:r>
    </w:p>
    <w:p w:rsidR="0029211A" w:rsidRPr="0029211A" w:rsidRDefault="0029211A" w:rsidP="0029211A">
      <w:pPr>
        <w:pStyle w:val="a3"/>
        <w:numPr>
          <w:ilvl w:val="0"/>
          <w:numId w:val="10"/>
        </w:numPr>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 xml:space="preserve">să asigure condiţiile corespunzătoare pentru recepţionarea Serviciilor de către Beneficiar; </w:t>
      </w:r>
    </w:p>
    <w:p w:rsidR="0029211A" w:rsidRPr="0029211A" w:rsidRDefault="0029211A" w:rsidP="0029211A">
      <w:pPr>
        <w:pStyle w:val="a3"/>
        <w:numPr>
          <w:ilvl w:val="0"/>
          <w:numId w:val="10"/>
        </w:numPr>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 xml:space="preserve">să asigure integritatea şi calitatea Serviciilor pe toată perioada de până la recepţionarea lor de către Beneficiar. </w:t>
      </w:r>
    </w:p>
    <w:p w:rsidR="0029211A" w:rsidRPr="0029211A" w:rsidRDefault="0029211A" w:rsidP="0029211A">
      <w:pPr>
        <w:pStyle w:val="a3"/>
        <w:numPr>
          <w:ilvl w:val="1"/>
          <w:numId w:val="9"/>
        </w:numPr>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În baza prezentului Contract, Beneficiarul se obligă:</w:t>
      </w:r>
    </w:p>
    <w:p w:rsidR="0029211A" w:rsidRPr="0029211A" w:rsidRDefault="0029211A" w:rsidP="0029211A">
      <w:pPr>
        <w:pStyle w:val="a3"/>
        <w:numPr>
          <w:ilvl w:val="0"/>
          <w:numId w:val="12"/>
        </w:numPr>
        <w:jc w:val="both"/>
        <w:rPr>
          <w:rFonts w:ascii="Times New Roman" w:hAnsi="Times New Roman" w:cs="Times New Roman"/>
          <w:sz w:val="24"/>
          <w:szCs w:val="24"/>
          <w:lang w:val="ro-MO"/>
        </w:rPr>
      </w:pPr>
      <w:r w:rsidRPr="0029211A">
        <w:rPr>
          <w:rFonts w:ascii="Times New Roman" w:hAnsi="Times New Roman" w:cs="Times New Roman"/>
          <w:color w:val="000000"/>
          <w:sz w:val="24"/>
          <w:szCs w:val="24"/>
          <w:lang w:val="ro-MO"/>
        </w:rPr>
        <w:t>să prezinte Prestatorului documentele</w:t>
      </w:r>
      <w:r w:rsidRPr="0029211A">
        <w:rPr>
          <w:rFonts w:ascii="Times New Roman" w:hAnsi="Times New Roman" w:cs="Times New Roman"/>
          <w:b/>
          <w:i/>
          <w:color w:val="000000"/>
          <w:sz w:val="24"/>
          <w:szCs w:val="24"/>
          <w:lang w:val="ro-MO"/>
        </w:rPr>
        <w:t xml:space="preserve"> </w:t>
      </w:r>
      <w:r w:rsidRPr="0029211A">
        <w:rPr>
          <w:rFonts w:ascii="Times New Roman" w:hAnsi="Times New Roman" w:cs="Times New Roman"/>
          <w:color w:val="000000"/>
          <w:sz w:val="24"/>
          <w:szCs w:val="24"/>
          <w:lang w:val="ro-MO"/>
        </w:rPr>
        <w:t>necesare pentru prestarea serviciilor solicitate;</w:t>
      </w:r>
    </w:p>
    <w:p w:rsidR="0029211A" w:rsidRPr="0029211A" w:rsidRDefault="0029211A" w:rsidP="0029211A">
      <w:pPr>
        <w:pStyle w:val="a3"/>
        <w:numPr>
          <w:ilvl w:val="0"/>
          <w:numId w:val="12"/>
        </w:numPr>
        <w:jc w:val="both"/>
        <w:rPr>
          <w:rFonts w:ascii="Times New Roman" w:hAnsi="Times New Roman" w:cs="Times New Roman"/>
          <w:sz w:val="24"/>
          <w:szCs w:val="24"/>
          <w:lang w:val="ro-MO"/>
        </w:rPr>
      </w:pPr>
      <w:r w:rsidRPr="0029211A">
        <w:rPr>
          <w:rFonts w:ascii="Times New Roman" w:hAnsi="Times New Roman" w:cs="Times New Roman"/>
          <w:color w:val="000000"/>
          <w:spacing w:val="-1"/>
          <w:sz w:val="24"/>
          <w:szCs w:val="24"/>
          <w:lang w:val="ro-MO"/>
        </w:rPr>
        <w:t>să achite plata pentru serviciile prestate conform tarifelor indicate în Anexa nr. 1 în modul stabilit la pct. 3.4 al prezentului contract;</w:t>
      </w:r>
    </w:p>
    <w:p w:rsidR="0029211A" w:rsidRPr="0029211A" w:rsidRDefault="0029211A" w:rsidP="0029211A">
      <w:pPr>
        <w:pStyle w:val="a3"/>
        <w:numPr>
          <w:ilvl w:val="0"/>
          <w:numId w:val="12"/>
        </w:numPr>
        <w:jc w:val="both"/>
        <w:rPr>
          <w:rFonts w:ascii="Times New Roman" w:hAnsi="Times New Roman" w:cs="Times New Roman"/>
          <w:sz w:val="24"/>
          <w:szCs w:val="24"/>
          <w:lang w:val="ro-MO"/>
        </w:rPr>
      </w:pPr>
      <w:r w:rsidRPr="0029211A">
        <w:rPr>
          <w:rFonts w:ascii="Times New Roman" w:hAnsi="Times New Roman" w:cs="Times New Roman"/>
          <w:color w:val="000000"/>
          <w:spacing w:val="-1"/>
          <w:sz w:val="24"/>
          <w:szCs w:val="24"/>
          <w:lang w:val="ro-MO"/>
        </w:rPr>
        <w:t xml:space="preserve">să prezinte </w:t>
      </w:r>
      <w:r w:rsidRPr="0029211A">
        <w:rPr>
          <w:rFonts w:ascii="Times New Roman" w:hAnsi="Times New Roman" w:cs="Times New Roman"/>
          <w:color w:val="000000"/>
          <w:sz w:val="24"/>
          <w:szCs w:val="24"/>
          <w:lang w:val="ro-MO"/>
        </w:rPr>
        <w:t xml:space="preserve">Prestatorului </w:t>
      </w:r>
      <w:r w:rsidRPr="0029211A">
        <w:rPr>
          <w:rFonts w:ascii="Times New Roman" w:hAnsi="Times New Roman" w:cs="Times New Roman"/>
          <w:color w:val="000000"/>
          <w:spacing w:val="-1"/>
          <w:sz w:val="24"/>
          <w:szCs w:val="24"/>
          <w:lang w:val="ro-MO"/>
        </w:rPr>
        <w:t>listele bunurilor imobile în privința cărora urmează a fi prestate serviciile cu indicarea tipurilor serviciilor solicitate pentru aceste;</w:t>
      </w:r>
    </w:p>
    <w:p w:rsidR="0029211A" w:rsidRPr="00856B8A" w:rsidRDefault="0029211A" w:rsidP="0029211A">
      <w:pPr>
        <w:pStyle w:val="a3"/>
        <w:numPr>
          <w:ilvl w:val="0"/>
          <w:numId w:val="12"/>
        </w:numPr>
        <w:tabs>
          <w:tab w:val="left" w:pos="459"/>
        </w:tabs>
        <w:jc w:val="both"/>
        <w:rPr>
          <w:rFonts w:ascii="Times New Roman" w:hAnsi="Times New Roman" w:cs="Times New Roman"/>
          <w:sz w:val="24"/>
          <w:szCs w:val="24"/>
          <w:lang w:val="ro-MO"/>
        </w:rPr>
      </w:pPr>
      <w:r w:rsidRPr="0029211A">
        <w:rPr>
          <w:rFonts w:ascii="Times New Roman" w:hAnsi="Times New Roman" w:cs="Times New Roman"/>
          <w:sz w:val="24"/>
          <w:szCs w:val="24"/>
          <w:lang w:val="ro-MO"/>
        </w:rPr>
        <w:t>să întreprindă toate măsurile necesare pentru asigurarea recepţionării în termenul stabilit a Serviciilor prestate în corespundere cu cerinţele prezentului Contract</w:t>
      </w:r>
      <w:r w:rsidRPr="0029211A">
        <w:rPr>
          <w:rFonts w:ascii="Times New Roman" w:hAnsi="Times New Roman" w:cs="Times New Roman"/>
          <w:color w:val="000000"/>
          <w:sz w:val="24"/>
          <w:szCs w:val="24"/>
          <w:lang w:val="ro-MO"/>
        </w:rPr>
        <w:t>.</w:t>
      </w:r>
    </w:p>
    <w:tbl>
      <w:tblPr>
        <w:tblW w:w="9781" w:type="dxa"/>
        <w:tblInd w:w="-459" w:type="dxa"/>
        <w:tblLayout w:type="fixed"/>
        <w:tblLook w:val="04A0"/>
      </w:tblPr>
      <w:tblGrid>
        <w:gridCol w:w="9781"/>
      </w:tblGrid>
      <w:tr w:rsidR="00856B8A" w:rsidRPr="00D81598" w:rsidTr="00B82DC2">
        <w:trPr>
          <w:trHeight w:val="310"/>
        </w:trPr>
        <w:tc>
          <w:tcPr>
            <w:tcW w:w="9781" w:type="dxa"/>
            <w:tcBorders>
              <w:top w:val="nil"/>
            </w:tcBorders>
            <w:vAlign w:val="center"/>
          </w:tcPr>
          <w:p w:rsidR="00856B8A" w:rsidRPr="00347D56" w:rsidRDefault="00856B8A" w:rsidP="00856B8A">
            <w:pPr>
              <w:pStyle w:val="a3"/>
              <w:numPr>
                <w:ilvl w:val="0"/>
                <w:numId w:val="9"/>
              </w:numPr>
              <w:spacing w:before="60" w:after="60"/>
              <w:jc w:val="center"/>
              <w:rPr>
                <w:rFonts w:ascii="Times New Roman" w:hAnsi="Times New Roman" w:cs="Times New Roman"/>
                <w:b/>
                <w:color w:val="000000"/>
                <w:sz w:val="24"/>
                <w:szCs w:val="24"/>
                <w:lang w:val="ro-MO"/>
              </w:rPr>
            </w:pPr>
            <w:r w:rsidRPr="00347D56">
              <w:rPr>
                <w:rFonts w:ascii="Times New Roman" w:hAnsi="Times New Roman" w:cs="Times New Roman"/>
                <w:b/>
                <w:color w:val="000000"/>
                <w:sz w:val="24"/>
                <w:szCs w:val="24"/>
                <w:lang w:val="ro-MO"/>
              </w:rPr>
              <w:t>Circumstanțe care justifică neexecutarea contractului</w:t>
            </w:r>
          </w:p>
        </w:tc>
      </w:tr>
      <w:tr w:rsidR="00856B8A" w:rsidRPr="00347D56" w:rsidTr="00B82DC2">
        <w:trPr>
          <w:trHeight w:val="754"/>
        </w:trPr>
        <w:tc>
          <w:tcPr>
            <w:tcW w:w="9781" w:type="dxa"/>
            <w:vAlign w:val="center"/>
          </w:tcPr>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 xml:space="preserve">Părţile sunt exonerate de răspundere pentru neîndeplinirea parţială sau integrală a obligaţiilor conform prezentului Contract, dacă aceasta este cauzată de producerea unor cazuri de circumstanţe care justifică neexecutarea contractului </w:t>
            </w:r>
            <w:r w:rsidRPr="00347D56">
              <w:rPr>
                <w:rFonts w:ascii="Times New Roman" w:hAnsi="Times New Roman" w:cs="Times New Roman"/>
                <w:i/>
                <w:sz w:val="24"/>
                <w:szCs w:val="24"/>
                <w:lang w:val="ro-MO"/>
              </w:rPr>
              <w:t>(războaie, calamităţi naturale: incendii, inundaţii, cutremure de pământ, precum şi alte circumstanţe care nu depind de voinţa Părţilor)</w:t>
            </w:r>
            <w:r w:rsidRPr="00347D56">
              <w:rPr>
                <w:rFonts w:ascii="Times New Roman" w:hAnsi="Times New Roman" w:cs="Times New Roman"/>
                <w:sz w:val="24"/>
                <w:szCs w:val="24"/>
                <w:lang w:val="ro-MO"/>
              </w:rPr>
              <w:t>.</w:t>
            </w:r>
          </w:p>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 xml:space="preserve">Partea care invocă clauza circumstanţelor care justifică neexecutarea contractului este obligată să informeze imediat </w:t>
            </w:r>
            <w:r w:rsidRPr="00347D56">
              <w:rPr>
                <w:rFonts w:ascii="Times New Roman" w:hAnsi="Times New Roman" w:cs="Times New Roman"/>
                <w:i/>
                <w:sz w:val="24"/>
                <w:szCs w:val="24"/>
                <w:lang w:val="ro-MO"/>
              </w:rPr>
              <w:t>(dar nu mai târziu de 10 zile)</w:t>
            </w:r>
            <w:r w:rsidRPr="00347D56">
              <w:rPr>
                <w:rFonts w:ascii="Times New Roman" w:hAnsi="Times New Roman" w:cs="Times New Roman"/>
                <w:sz w:val="24"/>
                <w:szCs w:val="24"/>
                <w:lang w:val="ro-MO"/>
              </w:rPr>
              <w:t xml:space="preserve"> cealaltă Parte despre survenirea circumstanţelor care justifică neexecutarea contractului.</w:t>
            </w:r>
          </w:p>
          <w:p w:rsidR="00856B8A" w:rsidRPr="00347D56" w:rsidRDefault="00856B8A" w:rsidP="0025077F">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lastRenderedPageBreak/>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856B8A" w:rsidRPr="00347D56" w:rsidRDefault="00856B8A" w:rsidP="0025077F">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În cazul în care în circumstanţele care justifică neexecutarea contractului, acesta se modifică prin acordul adiţional, inclusiv modificarea termenilor de executare, în cazul unei executări ulterioare a contractului. Când se execută pct.7.1 şi pct.7.3, părţile modifică contractul prin acord - adiţional, privind neîndeplinirea parţială sau integrală a obligaţiunilor, inclusiv modificarea termenilor în cazul suspendării şi executării ulterioare a contractului.</w:t>
            </w:r>
          </w:p>
          <w:p w:rsidR="00856B8A" w:rsidRPr="00347D56" w:rsidRDefault="00856B8A" w:rsidP="00856B8A">
            <w:pPr>
              <w:pStyle w:val="a3"/>
              <w:numPr>
                <w:ilvl w:val="0"/>
                <w:numId w:val="9"/>
              </w:numPr>
              <w:jc w:val="center"/>
              <w:rPr>
                <w:rFonts w:ascii="Times New Roman" w:hAnsi="Times New Roman" w:cs="Times New Roman"/>
                <w:b/>
                <w:sz w:val="24"/>
                <w:szCs w:val="24"/>
                <w:lang w:val="ro-MO"/>
              </w:rPr>
            </w:pPr>
            <w:r w:rsidRPr="00347D56">
              <w:rPr>
                <w:rFonts w:ascii="Times New Roman" w:hAnsi="Times New Roman" w:cs="Times New Roman"/>
                <w:b/>
                <w:sz w:val="24"/>
                <w:szCs w:val="24"/>
                <w:lang w:val="ro-MO"/>
              </w:rPr>
              <w:t>Rezoluțiunea</w:t>
            </w:r>
          </w:p>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Rezoluţiunea Contractului se poate realiza cu acordul comun al Părţilor.</w:t>
            </w:r>
          </w:p>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 xml:space="preserve">Contractul poate fi </w:t>
            </w:r>
            <w:proofErr w:type="spellStart"/>
            <w:r w:rsidRPr="00347D56">
              <w:rPr>
                <w:rFonts w:ascii="Times New Roman" w:hAnsi="Times New Roman" w:cs="Times New Roman"/>
                <w:sz w:val="24"/>
                <w:szCs w:val="24"/>
                <w:lang w:val="ro-MO"/>
              </w:rPr>
              <w:t>rezolvit</w:t>
            </w:r>
            <w:proofErr w:type="spellEnd"/>
            <w:r w:rsidRPr="00347D56">
              <w:rPr>
                <w:rFonts w:ascii="Times New Roman" w:hAnsi="Times New Roman" w:cs="Times New Roman"/>
                <w:sz w:val="24"/>
                <w:szCs w:val="24"/>
                <w:lang w:val="ro-MO"/>
              </w:rPr>
              <w:t xml:space="preserve"> în mod unilateral de către:</w:t>
            </w:r>
          </w:p>
          <w:p w:rsidR="00856B8A" w:rsidRPr="00347D56" w:rsidRDefault="00856B8A" w:rsidP="00856B8A">
            <w:pPr>
              <w:pStyle w:val="a3"/>
              <w:numPr>
                <w:ilvl w:val="0"/>
                <w:numId w:val="14"/>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Beneficiar în caz de refuz al Prestatorului de a presta Serviciile prevăzute în prezentul Contract;</w:t>
            </w:r>
          </w:p>
          <w:p w:rsidR="00856B8A" w:rsidRPr="00347D56" w:rsidRDefault="00856B8A" w:rsidP="00856B8A">
            <w:pPr>
              <w:pStyle w:val="a3"/>
              <w:numPr>
                <w:ilvl w:val="0"/>
                <w:numId w:val="14"/>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Beneficiar în caz de nerespectare de către Prestator a termenelor de prestare stabilite;</w:t>
            </w:r>
          </w:p>
          <w:p w:rsidR="00856B8A" w:rsidRPr="00347D56" w:rsidRDefault="00856B8A" w:rsidP="00856B8A">
            <w:pPr>
              <w:pStyle w:val="a3"/>
              <w:numPr>
                <w:ilvl w:val="0"/>
                <w:numId w:val="14"/>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Prestator în caz de nerespectare de către Beneficiar a termenelor de plată a Serviciilor;</w:t>
            </w:r>
          </w:p>
          <w:p w:rsidR="00856B8A" w:rsidRPr="00347D56" w:rsidRDefault="00856B8A" w:rsidP="00856B8A">
            <w:pPr>
              <w:pStyle w:val="a3"/>
              <w:numPr>
                <w:ilvl w:val="0"/>
                <w:numId w:val="14"/>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Prestator sau Beneficiar în caz de nesatisfacere de către una dintre Părţi a pretenţiilor înaintate conform prezentului Contract.</w:t>
            </w:r>
          </w:p>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Beneficiar are dreptul de a rezolvi unilateral contractul în perioada de valabilitate a acestuia în una dintre următoarele situaţii:</w:t>
            </w:r>
          </w:p>
          <w:p w:rsidR="00856B8A" w:rsidRPr="00347D56" w:rsidRDefault="00856B8A" w:rsidP="00856B8A">
            <w:pPr>
              <w:pStyle w:val="a3"/>
              <w:numPr>
                <w:ilvl w:val="0"/>
                <w:numId w:val="16"/>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Prestatorul se afla, la momentul atribuirii lui, în una dintre situaţiile care ar fi determinat excluderea sa din procedura de atribuire potrivit art.19 al Legii nr.131/2015 privind achiziţiile publice;</w:t>
            </w:r>
          </w:p>
          <w:p w:rsidR="00856B8A" w:rsidRPr="00347D56" w:rsidRDefault="00856B8A" w:rsidP="00856B8A">
            <w:pPr>
              <w:pStyle w:val="a3"/>
              <w:numPr>
                <w:ilvl w:val="0"/>
                <w:numId w:val="16"/>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contractul a făcut obiectul unei modificări substanţiale care necesita o nouă procedură de achiziţie publică în conformitate cu art.76 al Legii nr.131/2015 privind achiziţiile publice;</w:t>
            </w:r>
          </w:p>
          <w:p w:rsidR="00856B8A" w:rsidRPr="00347D56" w:rsidRDefault="00856B8A" w:rsidP="00856B8A">
            <w:pPr>
              <w:pStyle w:val="a3"/>
              <w:numPr>
                <w:ilvl w:val="0"/>
                <w:numId w:val="16"/>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contractul nu ar fi trebuit să fie atribuit contractantului respectiv, având în vedere o încălcare gravă a obligaţiilor ce rezultă din Legea nr.131/2015 privind achiziţiile publice şi/sau tratatele internaţionale la care Republica Moldova este parte, care a fost constatată printr-o decizie a unei instanţe judecătoreşti naţionale sau, după caz, internaţionale.</w:t>
            </w:r>
          </w:p>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Partea iniţiatoare a rezoluţiunii Contractului este obligată să comunice în termen de 5 zile lucrătoare celeilalte Părţi despre intenţiile ei printr-o scrisoare motivată.</w:t>
            </w:r>
          </w:p>
          <w:p w:rsidR="00856B8A" w:rsidRPr="00347D56" w:rsidRDefault="00856B8A" w:rsidP="00856B8A">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Partea înştiinţată este obligată să răspundă în decurs de 5 zile lucrătoare de la primirea notificării. În cazul în care răspunsul nu este dat în termenele stabilite, partea inițiatoare va iniția rezoluțiunea.</w:t>
            </w:r>
          </w:p>
          <w:p w:rsidR="00347D56" w:rsidRPr="00347D56" w:rsidRDefault="00856B8A" w:rsidP="00347D56">
            <w:pPr>
              <w:pStyle w:val="a3"/>
              <w:numPr>
                <w:ilvl w:val="0"/>
                <w:numId w:val="9"/>
              </w:numPr>
              <w:jc w:val="center"/>
              <w:rPr>
                <w:rFonts w:ascii="Times New Roman" w:hAnsi="Times New Roman" w:cs="Times New Roman"/>
                <w:sz w:val="24"/>
                <w:szCs w:val="24"/>
                <w:lang w:val="ro-MO"/>
              </w:rPr>
            </w:pPr>
            <w:r w:rsidRPr="00347D56">
              <w:rPr>
                <w:rFonts w:ascii="Times New Roman" w:hAnsi="Times New Roman" w:cs="Times New Roman"/>
                <w:b/>
                <w:sz w:val="24"/>
                <w:szCs w:val="24"/>
                <w:lang w:val="ro-MO"/>
              </w:rPr>
              <w:t>Reclamaţii</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Pretenţiile privind calitatea și cantitatea serviciilor prestate pot fi înaintate Prestatorului în termen de până la 5 zile lucrătoare de la depistarea deficienţelor de calitate și în decurs de 10 zile de la depistarea deficientelor de cantitate.</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Prestatorul este obligat să examineze pretenţiile înaintate în termen de 10 zile lucrătoare de la data primirii acestora şi să comunice Beneficiarului despre decizia luată.</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Recuperarea Serviciilor lipsă se efectuează de către Prestator în decurs de 5 zile de la data primirii şi recunoaşterii pretenţiilor, prin prestarea suplimentară a  Serviciilor</w:t>
            </w:r>
            <w:r w:rsidRPr="00347D56">
              <w:rPr>
                <w:rStyle w:val="a7"/>
                <w:rFonts w:ascii="Times New Roman" w:hAnsi="Times New Roman" w:cs="Times New Roman"/>
                <w:sz w:val="24"/>
                <w:szCs w:val="24"/>
                <w:lang w:val="ro-MO"/>
              </w:rPr>
              <w:t xml:space="preserve"> </w:t>
            </w:r>
            <w:r w:rsidRPr="00347D56">
              <w:rPr>
                <w:rFonts w:ascii="Times New Roman" w:hAnsi="Times New Roman" w:cs="Times New Roman"/>
                <w:sz w:val="24"/>
                <w:szCs w:val="24"/>
                <w:lang w:val="ro-MO"/>
              </w:rPr>
              <w:t>lipsă.</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Pretenţiile referitoare la calitate se lichidează prin înlăturarea  neajunsurilor depistate în Serviciile prestate, în decurs de 5 zile de la data recunoaşterii pretenţiilor.</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Prestatorul poartă răspundere pentru calitatea Serviciilor în limitele stabilite, inclusiv de viciile ascunse.</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În cazul devierii de la calitate, cheltuielile pentru înlăturarea neajunsurilor le suportă partea vinovată.</w:t>
            </w:r>
          </w:p>
          <w:p w:rsidR="00347D56"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În cazul neexecutării sau a executării necorespunzătoare a obligațiilor contractuale, Părțile poartă răspundere în conformitate cu legislaţia Republicii Moldova.</w:t>
            </w:r>
          </w:p>
          <w:p w:rsidR="00856B8A" w:rsidRPr="00347D56" w:rsidRDefault="00856B8A"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 xml:space="preserve">În cazul nerespectării de către Beneficiar a prevederilor pct. 6.2. lit. a) şi/sau lit. c), Prestatorul nu va primi cererea privind efectuarea serviciilor indicate la pct. 1.1. al prezentului contract şi va suspenda prestarea acestora până la înlăturarea de către Beneficiar a încălcărilor constatate, </w:t>
            </w:r>
            <w:r w:rsidRPr="00347D56">
              <w:rPr>
                <w:rFonts w:ascii="Times New Roman" w:hAnsi="Times New Roman" w:cs="Times New Roman"/>
                <w:sz w:val="24"/>
                <w:szCs w:val="24"/>
                <w:lang w:val="ro-MO"/>
              </w:rPr>
              <w:lastRenderedPageBreak/>
              <w:t xml:space="preserve">perioada de suspendare nefiind considerată ca întârzierea în prestarea/predarea Serviciilor. </w:t>
            </w:r>
          </w:p>
          <w:p w:rsidR="00347D56" w:rsidRPr="00347D56" w:rsidRDefault="00347D56" w:rsidP="00347D56">
            <w:pPr>
              <w:pStyle w:val="a3"/>
              <w:numPr>
                <w:ilvl w:val="0"/>
                <w:numId w:val="9"/>
              </w:numPr>
              <w:tabs>
                <w:tab w:val="left" w:pos="317"/>
                <w:tab w:val="left" w:pos="351"/>
              </w:tabs>
              <w:jc w:val="center"/>
              <w:rPr>
                <w:rFonts w:ascii="Times New Roman" w:hAnsi="Times New Roman" w:cs="Times New Roman"/>
                <w:b/>
                <w:sz w:val="24"/>
                <w:szCs w:val="24"/>
                <w:lang w:val="ro-MO"/>
              </w:rPr>
            </w:pPr>
            <w:r w:rsidRPr="00347D56">
              <w:rPr>
                <w:rFonts w:ascii="Times New Roman" w:hAnsi="Times New Roman" w:cs="Times New Roman"/>
                <w:b/>
                <w:sz w:val="24"/>
                <w:szCs w:val="24"/>
                <w:lang w:val="ro-MO"/>
              </w:rPr>
              <w:t>Sancţiuni</w:t>
            </w:r>
          </w:p>
          <w:p w:rsidR="00347D56" w:rsidRPr="00347D56" w:rsidRDefault="00347D56" w:rsidP="00347D56">
            <w:pPr>
              <w:numPr>
                <w:ilvl w:val="1"/>
                <w:numId w:val="9"/>
              </w:numPr>
              <w:tabs>
                <w:tab w:val="left" w:pos="0"/>
                <w:tab w:val="left" w:pos="777"/>
              </w:tabs>
              <w:jc w:val="both"/>
              <w:rPr>
                <w:lang w:val="ro-MO"/>
              </w:rPr>
            </w:pPr>
            <w:r w:rsidRPr="00347D56">
              <w:rPr>
                <w:lang w:val="ro-MO"/>
              </w:rPr>
              <w:t>Pentru prestarea cu întârziere a Serviciilor, Prestatorul poartă răspundere în conformitate cu prevederile actelor normative în vigoare</w:t>
            </w:r>
            <w:r w:rsidRPr="00347D56">
              <w:rPr>
                <w:lang w:val="en-US"/>
              </w:rPr>
              <w:t xml:space="preserve">, cu </w:t>
            </w:r>
            <w:proofErr w:type="spellStart"/>
            <w:r w:rsidRPr="00347D56">
              <w:rPr>
                <w:lang w:val="en-US"/>
              </w:rPr>
              <w:t>excep</w:t>
            </w:r>
            <w:r w:rsidRPr="00347D56">
              <w:rPr>
                <w:lang w:val="ro-MO"/>
              </w:rPr>
              <w:t>ţia</w:t>
            </w:r>
            <w:proofErr w:type="spellEnd"/>
            <w:r w:rsidRPr="00347D56">
              <w:rPr>
                <w:lang w:val="ro-MO"/>
              </w:rPr>
              <w:t xml:space="preserve"> cazurilor în care prestatorul  poate prelungi termenul de prestare a serviciilor, în conformitate cu legislația din domeniu. </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MO"/>
              </w:rPr>
              <w:t>Pentru achitarea cu întârziere, Beneficiarul poartă plata despăgubirii în valoare de 0,1% din suma Serviciilor neachitate, pentru fiecare zi de întârziere.</w:t>
            </w:r>
          </w:p>
          <w:p w:rsidR="00347D56" w:rsidRPr="00347D56" w:rsidRDefault="00347D56" w:rsidP="00347D56">
            <w:pPr>
              <w:pStyle w:val="a3"/>
              <w:numPr>
                <w:ilvl w:val="0"/>
                <w:numId w:val="9"/>
              </w:numPr>
              <w:jc w:val="center"/>
              <w:rPr>
                <w:rFonts w:ascii="Times New Roman" w:hAnsi="Times New Roman" w:cs="Times New Roman"/>
                <w:b/>
                <w:sz w:val="24"/>
                <w:szCs w:val="24"/>
                <w:lang w:val="ro-MO"/>
              </w:rPr>
            </w:pPr>
            <w:r w:rsidRPr="00347D56">
              <w:rPr>
                <w:rFonts w:ascii="Times New Roman" w:hAnsi="Times New Roman" w:cs="Times New Roman"/>
                <w:b/>
                <w:sz w:val="24"/>
                <w:szCs w:val="24"/>
                <w:lang w:val="ro-MO"/>
              </w:rPr>
              <w:t>Dispoziții finale</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Litigiile ce ar putea rezulta din prezentul contract vor fi soluţionate de către Părţi pe cale amiabilă. În caz contrar, ele vor fi transmise spre examinare în instanţa de judecată competentă conform legislaţiei Republicii Moldova.</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sunt valabile numai în cazul în care au fost perfectate în scris şi au fost semnate de ambele Părţi.  </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Niciuna dintre Părţi nu are dreptul să transmită obligaţiile şi drepturile sale stipulate în prezentul contract unor terţe persoane fără acordul în scris al celeilalte Părţi.</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Prezentul Contract în cazul în care este semnat electronic, de către ambele părţi, acesta este remis în mod automat prin mijloacele electronice, dar în cazul când contractul este semnat olografic se întocmeşte în două exemplare în limba română, câte un exemplar pentru Prestator, Beneficiar.</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 xml:space="preserve">Prezentul Contract se consideră încheiat şi intră în vigoare la dată semnării sau la o altă dată ulterioară indicată în acest contract. În cazul în care potrivit legislaţiei în vigoare, contractul urmează a fi înregistrat la una din trezoreriile regionale ale Ministerului Finanţelor, contractul </w:t>
            </w:r>
            <w:r w:rsidRPr="00347D56">
              <w:rPr>
                <w:rFonts w:ascii="Times New Roman" w:hAnsi="Times New Roman" w:cs="Times New Roman"/>
                <w:i/>
                <w:sz w:val="24"/>
                <w:szCs w:val="24"/>
                <w:lang w:val="ro-RO"/>
              </w:rPr>
              <w:t>intră în vigoare la data înregistrării acestuia la trezorerie.</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 xml:space="preserve">Prezentul Contract este încheiat pentru perioada de până la </w:t>
            </w:r>
            <w:r w:rsidRPr="00347D56">
              <w:rPr>
                <w:rFonts w:ascii="Times New Roman" w:hAnsi="Times New Roman" w:cs="Times New Roman"/>
                <w:b/>
                <w:sz w:val="24"/>
                <w:szCs w:val="24"/>
                <w:lang w:val="ro-RO"/>
              </w:rPr>
              <w:t>31 decembrie 20</w:t>
            </w:r>
            <w:r w:rsidRPr="00347D56">
              <w:rPr>
                <w:rFonts w:ascii="Times New Roman" w:hAnsi="Times New Roman" w:cs="Times New Roman"/>
                <w:b/>
                <w:sz w:val="24"/>
                <w:szCs w:val="24"/>
                <w:lang w:val="en-US"/>
              </w:rPr>
              <w:t>___</w:t>
            </w:r>
            <w:r w:rsidRPr="00347D56">
              <w:rPr>
                <w:rFonts w:ascii="Times New Roman" w:hAnsi="Times New Roman" w:cs="Times New Roman"/>
                <w:sz w:val="24"/>
                <w:szCs w:val="24"/>
                <w:lang w:val="ro-RO"/>
              </w:rPr>
              <w:t xml:space="preserve">.                                                                                                                  </w:t>
            </w:r>
          </w:p>
          <w:p w:rsidR="00347D56" w:rsidRPr="00347D56"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Prezentul contract reprezintă acordul de voinţă al ambelor Părţi şi se consideră semnat la data aplicării ultimei semnături de către una din Părți.</w:t>
            </w:r>
          </w:p>
          <w:p w:rsidR="00347D56" w:rsidRPr="00B82DC2" w:rsidRDefault="00347D56" w:rsidP="00347D56">
            <w:pPr>
              <w:pStyle w:val="a3"/>
              <w:numPr>
                <w:ilvl w:val="1"/>
                <w:numId w:val="9"/>
              </w:numPr>
              <w:jc w:val="both"/>
              <w:rPr>
                <w:rFonts w:ascii="Times New Roman" w:hAnsi="Times New Roman" w:cs="Times New Roman"/>
                <w:sz w:val="24"/>
                <w:szCs w:val="24"/>
                <w:lang w:val="ro-MO"/>
              </w:rPr>
            </w:pPr>
            <w:r w:rsidRPr="00347D56">
              <w:rPr>
                <w:rFonts w:ascii="Times New Roman" w:hAnsi="Times New Roman" w:cs="Times New Roman"/>
                <w:sz w:val="24"/>
                <w:szCs w:val="24"/>
                <w:lang w:val="ro-RO"/>
              </w:rPr>
              <w:t>Pentru confirmarea celor menţionate mai sus, Părţile au semnat prezentul Contract în conformitate cu legislaţia Republicii Moldova.</w:t>
            </w:r>
          </w:p>
          <w:p w:rsidR="00B82DC2" w:rsidRPr="00003D95" w:rsidRDefault="00B82DC2" w:rsidP="00B82DC2">
            <w:pPr>
              <w:pStyle w:val="a3"/>
              <w:tabs>
                <w:tab w:val="left" w:pos="7020"/>
              </w:tabs>
              <w:suppressAutoHyphens/>
              <w:spacing w:after="0" w:line="240" w:lineRule="auto"/>
              <w:ind w:left="360"/>
              <w:contextualSpacing w:val="0"/>
              <w:jc w:val="center"/>
              <w:rPr>
                <w:rFonts w:ascii="Times New Roman" w:hAnsi="Times New Roman" w:cs="Times New Roman"/>
                <w:b/>
                <w:bCs/>
                <w:sz w:val="24"/>
                <w:szCs w:val="24"/>
                <w:lang w:val="ro-MO"/>
              </w:rPr>
            </w:pPr>
            <w:r w:rsidRPr="00D81598">
              <w:rPr>
                <w:rFonts w:ascii="Times New Roman" w:hAnsi="Times New Roman" w:cs="Times New Roman"/>
                <w:b/>
                <w:lang w:val="ro-MO"/>
              </w:rPr>
              <w:t>12.</w:t>
            </w:r>
            <w:r w:rsidRPr="00D81598">
              <w:rPr>
                <w:rFonts w:ascii="Times New Roman" w:hAnsi="Times New Roman" w:cs="Times New Roman"/>
                <w:b/>
                <w:bCs/>
                <w:sz w:val="24"/>
                <w:szCs w:val="24"/>
                <w:lang w:val="ro-MO"/>
              </w:rPr>
              <w:t xml:space="preserve"> Datele juridice, poştale şi de plăți ale Părţilor:</w:t>
            </w:r>
          </w:p>
          <w:tbl>
            <w:tblPr>
              <w:tblW w:w="9390" w:type="dxa"/>
              <w:tblLayout w:type="fixed"/>
              <w:tblLook w:val="00A0"/>
            </w:tblPr>
            <w:tblGrid>
              <w:gridCol w:w="9390"/>
            </w:tblGrid>
            <w:tr w:rsidR="00B82DC2" w:rsidRPr="00522986" w:rsidTr="00B82DC2">
              <w:trPr>
                <w:trHeight w:val="4401"/>
              </w:trPr>
              <w:tc>
                <w:tcPr>
                  <w:tcW w:w="5000" w:type="pct"/>
                </w:tcPr>
                <w:p w:rsidR="00B82DC2" w:rsidRPr="00D81598" w:rsidRDefault="00B82DC2" w:rsidP="0025077F">
                  <w:pPr>
                    <w:tabs>
                      <w:tab w:val="left" w:pos="7020"/>
                    </w:tabs>
                    <w:suppressAutoHyphens/>
                    <w:ind w:left="720"/>
                    <w:jc w:val="both"/>
                    <w:rPr>
                      <w:b/>
                      <w:bCs/>
                      <w:lang w:val="ro-MO"/>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3"/>
                    <w:gridCol w:w="4162"/>
                  </w:tblGrid>
                  <w:tr w:rsidR="00B82DC2" w:rsidRPr="00D81598" w:rsidTr="00B82DC2">
                    <w:trPr>
                      <w:trHeight w:val="273"/>
                    </w:trPr>
                    <w:tc>
                      <w:tcPr>
                        <w:tcW w:w="4963" w:type="dxa"/>
                        <w:tcBorders>
                          <w:top w:val="single" w:sz="12" w:space="0" w:color="auto"/>
                          <w:left w:val="single" w:sz="12" w:space="0" w:color="auto"/>
                          <w:bottom w:val="single" w:sz="12" w:space="0" w:color="auto"/>
                        </w:tcBorders>
                        <w:shd w:val="clear" w:color="auto" w:fill="auto"/>
                        <w:vAlign w:val="center"/>
                      </w:tcPr>
                      <w:p w:rsidR="00B82DC2" w:rsidRPr="00D81598" w:rsidRDefault="00B82DC2" w:rsidP="0025077F">
                        <w:pPr>
                          <w:tabs>
                            <w:tab w:val="left" w:pos="7020"/>
                          </w:tabs>
                          <w:suppressAutoHyphens/>
                          <w:jc w:val="center"/>
                          <w:rPr>
                            <w:b/>
                            <w:bCs/>
                            <w:lang w:val="ro-MO"/>
                          </w:rPr>
                        </w:pPr>
                        <w:r w:rsidRPr="00D81598">
                          <w:rPr>
                            <w:b/>
                            <w:bCs/>
                            <w:lang w:val="ro-MO"/>
                          </w:rPr>
                          <w:t>Prestatorul</w:t>
                        </w:r>
                      </w:p>
                    </w:tc>
                    <w:tc>
                      <w:tcPr>
                        <w:tcW w:w="4162" w:type="dxa"/>
                        <w:tcBorders>
                          <w:top w:val="single" w:sz="12" w:space="0" w:color="auto"/>
                          <w:bottom w:val="single" w:sz="12" w:space="0" w:color="auto"/>
                          <w:right w:val="single" w:sz="12" w:space="0" w:color="auto"/>
                        </w:tcBorders>
                        <w:shd w:val="clear" w:color="auto" w:fill="auto"/>
                        <w:vAlign w:val="center"/>
                      </w:tcPr>
                      <w:p w:rsidR="00B82DC2" w:rsidRPr="00D81598" w:rsidRDefault="00B82DC2" w:rsidP="0025077F">
                        <w:pPr>
                          <w:tabs>
                            <w:tab w:val="left" w:pos="7020"/>
                          </w:tabs>
                          <w:suppressAutoHyphens/>
                          <w:jc w:val="center"/>
                          <w:rPr>
                            <w:b/>
                            <w:bCs/>
                            <w:lang w:val="ro-MO"/>
                          </w:rPr>
                        </w:pPr>
                        <w:r w:rsidRPr="00D81598">
                          <w:rPr>
                            <w:b/>
                            <w:bCs/>
                            <w:lang w:val="ro-MO"/>
                          </w:rPr>
                          <w:t>Beneficiarul</w:t>
                        </w:r>
                      </w:p>
                    </w:tc>
                  </w:tr>
                  <w:tr w:rsidR="00B82DC2" w:rsidRPr="00202770" w:rsidTr="00B82DC2">
                    <w:trPr>
                      <w:trHeight w:val="1307"/>
                    </w:trPr>
                    <w:tc>
                      <w:tcPr>
                        <w:tcW w:w="4963" w:type="dxa"/>
                        <w:tcBorders>
                          <w:top w:val="single" w:sz="12" w:space="0" w:color="auto"/>
                          <w:left w:val="single" w:sz="12" w:space="0" w:color="auto"/>
                        </w:tcBorders>
                        <w:shd w:val="clear" w:color="auto" w:fill="auto"/>
                      </w:tcPr>
                      <w:p w:rsidR="00B82DC2" w:rsidRPr="00D81598" w:rsidRDefault="00B82DC2" w:rsidP="0025077F">
                        <w:pPr>
                          <w:tabs>
                            <w:tab w:val="left" w:pos="7020"/>
                          </w:tabs>
                          <w:suppressAutoHyphens/>
                          <w:rPr>
                            <w:b/>
                            <w:bCs/>
                            <w:lang w:val="ro-MO"/>
                          </w:rPr>
                        </w:pPr>
                        <w:r w:rsidRPr="00D81598">
                          <w:rPr>
                            <w:b/>
                            <w:lang w:val="ro-MO"/>
                          </w:rPr>
                          <w:t>Instituţia Publică Cadastrul Bunurilor Imobile</w:t>
                        </w:r>
                      </w:p>
                      <w:p w:rsidR="00B82DC2" w:rsidRPr="00D81598" w:rsidRDefault="00B82DC2" w:rsidP="0025077F">
                        <w:pPr>
                          <w:tabs>
                            <w:tab w:val="left" w:pos="7020"/>
                          </w:tabs>
                          <w:suppressAutoHyphens/>
                          <w:rPr>
                            <w:b/>
                            <w:bCs/>
                            <w:lang w:val="ro-MO"/>
                          </w:rPr>
                        </w:pPr>
                        <w:r w:rsidRPr="00D81598">
                          <w:rPr>
                            <w:lang w:val="ro-MO"/>
                          </w:rPr>
                          <w:t>IDNO: 1023601000142</w:t>
                        </w:r>
                      </w:p>
                      <w:p w:rsidR="00B82DC2" w:rsidRPr="00D81598" w:rsidRDefault="00B82DC2" w:rsidP="0025077F">
                        <w:pPr>
                          <w:tabs>
                            <w:tab w:val="left" w:pos="7020"/>
                          </w:tabs>
                          <w:suppressAutoHyphens/>
                          <w:rPr>
                            <w:b/>
                            <w:bCs/>
                            <w:lang w:val="ro-MO"/>
                          </w:rPr>
                        </w:pPr>
                        <w:r w:rsidRPr="00D81598">
                          <w:rPr>
                            <w:lang w:val="ro-MO"/>
                          </w:rPr>
                          <w:t>Adresa: MD-2005, str. A. Puşkin, 47,</w:t>
                        </w:r>
                      </w:p>
                      <w:p w:rsidR="00B82DC2" w:rsidRPr="00D81598" w:rsidRDefault="00B82DC2" w:rsidP="0025077F">
                        <w:pPr>
                          <w:tabs>
                            <w:tab w:val="left" w:pos="7020"/>
                          </w:tabs>
                          <w:suppressAutoHyphens/>
                          <w:rPr>
                            <w:lang w:val="ro-MO"/>
                          </w:rPr>
                        </w:pPr>
                        <w:r w:rsidRPr="00D81598">
                          <w:rPr>
                            <w:lang w:val="ro-MO"/>
                          </w:rPr>
                          <w:t>mun. Chişinău, Republica Moldova</w:t>
                        </w:r>
                      </w:p>
                      <w:p w:rsidR="00B82DC2" w:rsidRPr="00D81598" w:rsidRDefault="00B82DC2" w:rsidP="0025077F">
                        <w:pPr>
                          <w:tabs>
                            <w:tab w:val="left" w:pos="7020"/>
                          </w:tabs>
                          <w:suppressAutoHyphens/>
                          <w:rPr>
                            <w:lang w:val="ro-MO"/>
                          </w:rPr>
                        </w:pPr>
                        <w:r w:rsidRPr="00D81598">
                          <w:rPr>
                            <w:lang w:val="ro-MO"/>
                          </w:rPr>
                          <w:t>IBAN:</w:t>
                        </w:r>
                        <w:r>
                          <w:rPr>
                            <w:lang w:val="ro-MO"/>
                          </w:rPr>
                          <w:t xml:space="preserve"> </w:t>
                        </w:r>
                        <w:r w:rsidRPr="00D81598">
                          <w:rPr>
                            <w:lang w:val="ro-MO"/>
                          </w:rPr>
                          <w:t>MD52TRPCCC518430A02085AA</w:t>
                        </w:r>
                      </w:p>
                      <w:p w:rsidR="00B82DC2" w:rsidRPr="00D81598" w:rsidRDefault="00B82DC2" w:rsidP="0025077F">
                        <w:pPr>
                          <w:tabs>
                            <w:tab w:val="left" w:pos="7020"/>
                          </w:tabs>
                          <w:suppressAutoHyphens/>
                          <w:rPr>
                            <w:i/>
                            <w:lang w:val="ro-MO"/>
                          </w:rPr>
                        </w:pPr>
                        <w:r w:rsidRPr="00D81598">
                          <w:rPr>
                            <w:lang w:val="ro-MO"/>
                          </w:rPr>
                          <w:t xml:space="preserve">MF-TR Chişinău - bugetul de stat </w:t>
                        </w:r>
                        <w:r w:rsidRPr="00D81598">
                          <w:rPr>
                            <w:i/>
                            <w:lang w:val="ro-MO"/>
                          </w:rPr>
                          <w:t>(TREZMD2X)</w:t>
                        </w:r>
                      </w:p>
                      <w:p w:rsidR="00B82DC2" w:rsidRPr="00D81598" w:rsidRDefault="00B82DC2" w:rsidP="0025077F">
                        <w:pPr>
                          <w:tabs>
                            <w:tab w:val="left" w:pos="7020"/>
                          </w:tabs>
                          <w:suppressAutoHyphens/>
                          <w:rPr>
                            <w:lang w:val="ro-MO"/>
                          </w:rPr>
                        </w:pPr>
                        <w:r w:rsidRPr="00D81598">
                          <w:rPr>
                            <w:lang w:val="ro-MO"/>
                          </w:rPr>
                          <w:t xml:space="preserve">Tel.: (022) 20-76-00 </w:t>
                        </w:r>
                      </w:p>
                      <w:p w:rsidR="00B82DC2" w:rsidRPr="00D81598" w:rsidRDefault="00B82DC2" w:rsidP="0025077F">
                        <w:pPr>
                          <w:tabs>
                            <w:tab w:val="left" w:pos="7020"/>
                          </w:tabs>
                          <w:suppressAutoHyphens/>
                          <w:rPr>
                            <w:lang w:val="ro-MO"/>
                          </w:rPr>
                        </w:pPr>
                        <w:r w:rsidRPr="00D81598">
                          <w:rPr>
                            <w:lang w:val="ro-MO"/>
                          </w:rPr>
                          <w:t xml:space="preserve">E-mail: </w:t>
                        </w:r>
                        <w:hyperlink r:id="rId5" w:history="1">
                          <w:r w:rsidRPr="00D81598">
                            <w:rPr>
                              <w:rStyle w:val="a8"/>
                              <w:lang w:val="ro-MO"/>
                            </w:rPr>
                            <w:t>info@ipcbi.gov.md</w:t>
                          </w:r>
                        </w:hyperlink>
                        <w:r w:rsidRPr="00D81598">
                          <w:rPr>
                            <w:lang w:val="ro-MO"/>
                          </w:rPr>
                          <w:t xml:space="preserve"> </w:t>
                        </w:r>
                      </w:p>
                      <w:p w:rsidR="00B82DC2" w:rsidRPr="00D81598" w:rsidRDefault="00B82DC2" w:rsidP="0025077F">
                        <w:pPr>
                          <w:tabs>
                            <w:tab w:val="left" w:pos="7020"/>
                          </w:tabs>
                          <w:suppressAutoHyphens/>
                          <w:rPr>
                            <w:bCs/>
                            <w:lang w:val="ro-MO"/>
                          </w:rPr>
                        </w:pPr>
                      </w:p>
                    </w:tc>
                    <w:tc>
                      <w:tcPr>
                        <w:tcW w:w="4162" w:type="dxa"/>
                        <w:tcBorders>
                          <w:top w:val="single" w:sz="12" w:space="0" w:color="auto"/>
                          <w:right w:val="single" w:sz="12" w:space="0" w:color="auto"/>
                        </w:tcBorders>
                        <w:shd w:val="clear" w:color="auto" w:fill="auto"/>
                      </w:tcPr>
                      <w:p w:rsidR="00B82DC2" w:rsidRPr="00D81598" w:rsidRDefault="00B82DC2" w:rsidP="0025077F">
                        <w:pPr>
                          <w:tabs>
                            <w:tab w:val="left" w:pos="7020"/>
                          </w:tabs>
                          <w:suppressAutoHyphens/>
                          <w:rPr>
                            <w:b/>
                            <w:lang w:val="ro-RO"/>
                          </w:rPr>
                        </w:pPr>
                        <w:r w:rsidRPr="00D81598">
                          <w:rPr>
                            <w:lang w:val="ro-MO"/>
                          </w:rPr>
                          <w:t xml:space="preserve"> </w:t>
                        </w:r>
                        <w:r w:rsidR="00202770">
                          <w:rPr>
                            <w:b/>
                            <w:sz w:val="22"/>
                            <w:szCs w:val="22"/>
                            <w:lang w:val="ro-RO"/>
                          </w:rPr>
                          <w:t>_____</w:t>
                        </w:r>
                        <w:r w:rsidRPr="00D81598">
                          <w:rPr>
                            <w:b/>
                            <w:sz w:val="22"/>
                            <w:szCs w:val="22"/>
                            <w:lang w:val="ro-RO"/>
                          </w:rPr>
                          <w:t>______________________________</w:t>
                        </w:r>
                      </w:p>
                      <w:p w:rsidR="00B82DC2" w:rsidRPr="00D81598" w:rsidRDefault="00B82DC2" w:rsidP="0025077F">
                        <w:pPr>
                          <w:tabs>
                            <w:tab w:val="left" w:pos="7020"/>
                          </w:tabs>
                          <w:suppressAutoHyphens/>
                          <w:rPr>
                            <w:color w:val="000000"/>
                            <w:lang w:val="ro-RO"/>
                          </w:rPr>
                        </w:pPr>
                        <w:r w:rsidRPr="00D81598">
                          <w:rPr>
                            <w:b/>
                            <w:color w:val="000000"/>
                            <w:sz w:val="22"/>
                            <w:szCs w:val="22"/>
                            <w:lang w:val="ro-RO"/>
                          </w:rPr>
                          <w:t>IDNO</w:t>
                        </w:r>
                        <w:r>
                          <w:rPr>
                            <w:color w:val="000000"/>
                            <w:sz w:val="22"/>
                            <w:szCs w:val="22"/>
                            <w:lang w:val="ro-RO"/>
                          </w:rPr>
                          <w:t>: ______</w:t>
                        </w:r>
                        <w:r w:rsidRPr="00D81598">
                          <w:rPr>
                            <w:color w:val="000000"/>
                            <w:sz w:val="22"/>
                            <w:szCs w:val="22"/>
                            <w:lang w:val="ro-RO"/>
                          </w:rPr>
                          <w:t>_____</w:t>
                        </w:r>
                        <w:r>
                          <w:rPr>
                            <w:color w:val="000000"/>
                            <w:sz w:val="22"/>
                            <w:szCs w:val="22"/>
                            <w:lang w:val="ro-RO"/>
                          </w:rPr>
                          <w:t>______________</w:t>
                        </w:r>
                        <w:r w:rsidRPr="00D81598">
                          <w:rPr>
                            <w:color w:val="000000"/>
                            <w:sz w:val="22"/>
                            <w:szCs w:val="22"/>
                            <w:lang w:val="ro-RO"/>
                          </w:rPr>
                          <w:t>__________</w:t>
                        </w:r>
                      </w:p>
                      <w:p w:rsidR="00B82DC2" w:rsidRPr="00D81598" w:rsidRDefault="00B82DC2" w:rsidP="0025077F">
                        <w:pPr>
                          <w:spacing w:line="276" w:lineRule="auto"/>
                          <w:jc w:val="both"/>
                          <w:rPr>
                            <w:lang w:val="ro-RO"/>
                          </w:rPr>
                        </w:pPr>
                        <w:r w:rsidRPr="00D81598">
                          <w:rPr>
                            <w:b/>
                            <w:sz w:val="22"/>
                            <w:szCs w:val="22"/>
                            <w:lang w:val="ro-RO"/>
                          </w:rPr>
                          <w:t>Adresa</w:t>
                        </w:r>
                        <w:r>
                          <w:rPr>
                            <w:sz w:val="22"/>
                            <w:szCs w:val="22"/>
                            <w:lang w:val="ro-RO"/>
                          </w:rPr>
                          <w:t xml:space="preserve">: </w:t>
                        </w:r>
                        <w:r w:rsidRPr="00D81598">
                          <w:rPr>
                            <w:sz w:val="22"/>
                            <w:szCs w:val="22"/>
                            <w:lang w:val="ro-RO"/>
                          </w:rPr>
                          <w:t>MD-</w:t>
                        </w:r>
                        <w:r w:rsidR="00202770">
                          <w:rPr>
                            <w:sz w:val="22"/>
                            <w:szCs w:val="22"/>
                            <w:lang w:val="ro-RO"/>
                          </w:rPr>
                          <w:t>____________, __________</w:t>
                        </w:r>
                        <w:r w:rsidRPr="00D81598">
                          <w:rPr>
                            <w:sz w:val="22"/>
                            <w:szCs w:val="22"/>
                            <w:lang w:val="ro-RO"/>
                          </w:rPr>
                          <w:t>_</w:t>
                        </w:r>
                      </w:p>
                      <w:p w:rsidR="00B82DC2" w:rsidRPr="00D81598" w:rsidRDefault="00B82DC2" w:rsidP="0025077F">
                        <w:pPr>
                          <w:spacing w:line="276" w:lineRule="auto"/>
                          <w:rPr>
                            <w:b/>
                            <w:lang w:val="ro-RO"/>
                          </w:rPr>
                        </w:pPr>
                        <w:r>
                          <w:rPr>
                            <w:b/>
                            <w:sz w:val="22"/>
                            <w:szCs w:val="22"/>
                            <w:lang w:val="ro-RO"/>
                          </w:rPr>
                          <w:t>________</w:t>
                        </w:r>
                        <w:r w:rsidRPr="00D81598">
                          <w:rPr>
                            <w:b/>
                            <w:sz w:val="22"/>
                            <w:szCs w:val="22"/>
                            <w:lang w:val="ro-RO"/>
                          </w:rPr>
                          <w:t>__________________________________</w:t>
                        </w:r>
                      </w:p>
                      <w:p w:rsidR="00B82DC2" w:rsidRPr="00D81598" w:rsidRDefault="00B82DC2" w:rsidP="0025077F">
                        <w:pPr>
                          <w:spacing w:line="276" w:lineRule="auto"/>
                          <w:rPr>
                            <w:lang w:val="ro-RO"/>
                          </w:rPr>
                        </w:pPr>
                        <w:r w:rsidRPr="00D81598">
                          <w:rPr>
                            <w:b/>
                            <w:sz w:val="22"/>
                            <w:szCs w:val="22"/>
                            <w:lang w:val="ro-RO"/>
                          </w:rPr>
                          <w:t>IBAN</w:t>
                        </w:r>
                        <w:r w:rsidRPr="00D81598">
                          <w:rPr>
                            <w:sz w:val="22"/>
                            <w:szCs w:val="22"/>
                            <w:lang w:val="ro-RO"/>
                          </w:rPr>
                          <w:t>:</w:t>
                        </w:r>
                        <w:r w:rsidR="00202770">
                          <w:rPr>
                            <w:b/>
                            <w:sz w:val="22"/>
                            <w:szCs w:val="22"/>
                            <w:lang w:val="ro-RO"/>
                          </w:rPr>
                          <w:t>____</w:t>
                        </w:r>
                        <w:r w:rsidRPr="00D81598">
                          <w:rPr>
                            <w:b/>
                            <w:sz w:val="22"/>
                            <w:szCs w:val="22"/>
                            <w:lang w:val="ro-RO"/>
                          </w:rPr>
                          <w:t>____________</w:t>
                        </w:r>
                        <w:r>
                          <w:rPr>
                            <w:b/>
                            <w:sz w:val="22"/>
                            <w:szCs w:val="22"/>
                            <w:lang w:val="ro-RO"/>
                          </w:rPr>
                          <w:t>______</w:t>
                        </w:r>
                        <w:r w:rsidRPr="00D81598">
                          <w:rPr>
                            <w:b/>
                            <w:sz w:val="22"/>
                            <w:szCs w:val="22"/>
                            <w:lang w:val="ro-RO"/>
                          </w:rPr>
                          <w:t>________</w:t>
                        </w:r>
                      </w:p>
                      <w:p w:rsidR="00B82DC2" w:rsidRPr="00D81598" w:rsidRDefault="00B82DC2" w:rsidP="0025077F">
                        <w:pPr>
                          <w:spacing w:line="276" w:lineRule="auto"/>
                          <w:rPr>
                            <w:lang w:val="ro-RO"/>
                          </w:rPr>
                        </w:pPr>
                        <w:r w:rsidRPr="00D81598">
                          <w:rPr>
                            <w:b/>
                            <w:sz w:val="22"/>
                            <w:szCs w:val="22"/>
                            <w:lang w:val="ro-RO"/>
                          </w:rPr>
                          <w:t>Tel</w:t>
                        </w:r>
                        <w:r w:rsidR="00202770">
                          <w:rPr>
                            <w:sz w:val="22"/>
                            <w:szCs w:val="22"/>
                            <w:lang w:val="ro-RO"/>
                          </w:rPr>
                          <w:t>.:</w:t>
                        </w:r>
                        <w:r w:rsidRPr="00D81598">
                          <w:rPr>
                            <w:sz w:val="22"/>
                            <w:szCs w:val="22"/>
                            <w:lang w:val="ro-RO"/>
                          </w:rPr>
                          <w:t>_________________</w:t>
                        </w:r>
                        <w:r>
                          <w:rPr>
                            <w:sz w:val="22"/>
                            <w:szCs w:val="22"/>
                            <w:lang w:val="ro-RO"/>
                          </w:rPr>
                          <w:t>______</w:t>
                        </w:r>
                        <w:r w:rsidRPr="00D81598">
                          <w:rPr>
                            <w:sz w:val="22"/>
                            <w:szCs w:val="22"/>
                            <w:lang w:val="ro-RO"/>
                          </w:rPr>
                          <w:t>_________</w:t>
                        </w:r>
                      </w:p>
                      <w:p w:rsidR="00B82DC2" w:rsidRPr="00D81598" w:rsidRDefault="00202770" w:rsidP="0025077F">
                        <w:pPr>
                          <w:spacing w:line="276" w:lineRule="auto"/>
                          <w:rPr>
                            <w:lang w:val="ro-MO"/>
                          </w:rPr>
                        </w:pPr>
                        <w:r>
                          <w:rPr>
                            <w:b/>
                            <w:sz w:val="22"/>
                            <w:szCs w:val="22"/>
                            <w:lang w:val="ro-RO"/>
                          </w:rPr>
                          <w:t>E-</w:t>
                        </w:r>
                        <w:r w:rsidR="00B82DC2" w:rsidRPr="00D81598">
                          <w:rPr>
                            <w:b/>
                            <w:sz w:val="22"/>
                            <w:szCs w:val="22"/>
                            <w:lang w:val="ro-RO"/>
                          </w:rPr>
                          <w:t>mail</w:t>
                        </w:r>
                        <w:r>
                          <w:rPr>
                            <w:sz w:val="22"/>
                            <w:szCs w:val="22"/>
                            <w:lang w:val="ro-RO"/>
                          </w:rPr>
                          <w:t>:</w:t>
                        </w:r>
                        <w:r w:rsidR="00B82DC2">
                          <w:rPr>
                            <w:sz w:val="22"/>
                            <w:szCs w:val="22"/>
                            <w:lang w:val="ro-RO"/>
                          </w:rPr>
                          <w:t>__</w:t>
                        </w:r>
                        <w:r>
                          <w:rPr>
                            <w:sz w:val="22"/>
                            <w:szCs w:val="22"/>
                            <w:lang w:val="ro-RO"/>
                          </w:rPr>
                          <w:t>___</w:t>
                        </w:r>
                        <w:r w:rsidR="00B82DC2" w:rsidRPr="00D81598">
                          <w:rPr>
                            <w:sz w:val="22"/>
                            <w:szCs w:val="22"/>
                            <w:lang w:val="ro-RO"/>
                          </w:rPr>
                          <w:t>________</w:t>
                        </w:r>
                        <w:r w:rsidR="00B82DC2">
                          <w:rPr>
                            <w:sz w:val="22"/>
                            <w:szCs w:val="22"/>
                            <w:lang w:val="ro-RO"/>
                          </w:rPr>
                          <w:t>______</w:t>
                        </w:r>
                        <w:r w:rsidR="00B82DC2" w:rsidRPr="00D81598">
                          <w:rPr>
                            <w:sz w:val="22"/>
                            <w:szCs w:val="22"/>
                            <w:lang w:val="ro-RO"/>
                          </w:rPr>
                          <w:t>__________</w:t>
                        </w:r>
                      </w:p>
                    </w:tc>
                  </w:tr>
                  <w:tr w:rsidR="00B82DC2" w:rsidRPr="00D81598" w:rsidTr="00B82DC2">
                    <w:trPr>
                      <w:trHeight w:val="273"/>
                    </w:trPr>
                    <w:tc>
                      <w:tcPr>
                        <w:tcW w:w="9125" w:type="dxa"/>
                        <w:gridSpan w:val="2"/>
                        <w:tcBorders>
                          <w:left w:val="single" w:sz="12" w:space="0" w:color="auto"/>
                          <w:right w:val="single" w:sz="12" w:space="0" w:color="auto"/>
                        </w:tcBorders>
                        <w:shd w:val="clear" w:color="auto" w:fill="auto"/>
                      </w:tcPr>
                      <w:p w:rsidR="00B82DC2" w:rsidRPr="00D81598" w:rsidRDefault="00B82DC2" w:rsidP="0025077F">
                        <w:pPr>
                          <w:tabs>
                            <w:tab w:val="left" w:pos="4680"/>
                            <w:tab w:val="left" w:pos="7020"/>
                          </w:tabs>
                          <w:suppressAutoHyphens/>
                          <w:jc w:val="center"/>
                          <w:rPr>
                            <w:b/>
                            <w:bCs/>
                            <w:lang w:val="ro-MO"/>
                          </w:rPr>
                        </w:pPr>
                        <w:r w:rsidRPr="00D81598">
                          <w:rPr>
                            <w:b/>
                            <w:bCs/>
                            <w:lang w:val="ro-MO"/>
                          </w:rPr>
                          <w:t>Semnăturile Părţilor:</w:t>
                        </w:r>
                      </w:p>
                    </w:tc>
                  </w:tr>
                  <w:tr w:rsidR="00B82DC2" w:rsidRPr="00D81598" w:rsidTr="00B82DC2">
                    <w:trPr>
                      <w:trHeight w:val="273"/>
                    </w:trPr>
                    <w:tc>
                      <w:tcPr>
                        <w:tcW w:w="4963" w:type="dxa"/>
                        <w:tcBorders>
                          <w:left w:val="single" w:sz="12" w:space="0" w:color="auto"/>
                        </w:tcBorders>
                        <w:shd w:val="clear" w:color="auto" w:fill="auto"/>
                      </w:tcPr>
                      <w:p w:rsidR="00B82DC2" w:rsidRPr="00D81598" w:rsidRDefault="00B82DC2" w:rsidP="0025077F">
                        <w:pPr>
                          <w:tabs>
                            <w:tab w:val="left" w:pos="7020"/>
                          </w:tabs>
                          <w:suppressAutoHyphens/>
                          <w:jc w:val="center"/>
                          <w:rPr>
                            <w:lang w:val="ro-MO"/>
                          </w:rPr>
                        </w:pPr>
                        <w:r w:rsidRPr="00D81598">
                          <w:rPr>
                            <w:b/>
                            <w:lang w:val="ro-MO"/>
                          </w:rPr>
                          <w:t>Prestatorul</w:t>
                        </w:r>
                      </w:p>
                    </w:tc>
                    <w:tc>
                      <w:tcPr>
                        <w:tcW w:w="4162" w:type="dxa"/>
                        <w:tcBorders>
                          <w:right w:val="single" w:sz="12" w:space="0" w:color="auto"/>
                        </w:tcBorders>
                        <w:shd w:val="clear" w:color="auto" w:fill="auto"/>
                      </w:tcPr>
                      <w:p w:rsidR="00B82DC2" w:rsidRPr="00D81598" w:rsidRDefault="00B82DC2" w:rsidP="0025077F">
                        <w:pPr>
                          <w:tabs>
                            <w:tab w:val="left" w:pos="7020"/>
                          </w:tabs>
                          <w:suppressAutoHyphens/>
                          <w:jc w:val="center"/>
                          <w:rPr>
                            <w:b/>
                            <w:bCs/>
                            <w:lang w:val="ro-MO"/>
                          </w:rPr>
                        </w:pPr>
                        <w:r w:rsidRPr="00D81598">
                          <w:rPr>
                            <w:b/>
                            <w:bCs/>
                            <w:lang w:val="ro-MO"/>
                          </w:rPr>
                          <w:t>Beneficiarul</w:t>
                        </w:r>
                      </w:p>
                    </w:tc>
                  </w:tr>
                  <w:tr w:rsidR="00B82DC2" w:rsidRPr="00522986" w:rsidTr="00B82DC2">
                    <w:trPr>
                      <w:trHeight w:val="1904"/>
                    </w:trPr>
                    <w:tc>
                      <w:tcPr>
                        <w:tcW w:w="4963" w:type="dxa"/>
                        <w:tcBorders>
                          <w:left w:val="single" w:sz="12" w:space="0" w:color="auto"/>
                          <w:bottom w:val="single" w:sz="12" w:space="0" w:color="auto"/>
                        </w:tcBorders>
                        <w:shd w:val="clear" w:color="auto" w:fill="auto"/>
                      </w:tcPr>
                      <w:p w:rsidR="00B82DC2" w:rsidRPr="00D81598" w:rsidRDefault="00B82DC2" w:rsidP="0025077F">
                        <w:pPr>
                          <w:tabs>
                            <w:tab w:val="left" w:pos="1134"/>
                            <w:tab w:val="left" w:pos="4680"/>
                            <w:tab w:val="left" w:pos="7020"/>
                          </w:tabs>
                          <w:suppressAutoHyphens/>
                          <w:rPr>
                            <w:rFonts w:eastAsia="Calibri"/>
                            <w:b/>
                            <w:noProof/>
                            <w:lang w:val="ro-MO"/>
                          </w:rPr>
                        </w:pPr>
                      </w:p>
                      <w:p w:rsidR="00B82DC2" w:rsidRPr="00111E26" w:rsidRDefault="00B82DC2" w:rsidP="0025077F">
                        <w:pPr>
                          <w:tabs>
                            <w:tab w:val="left" w:pos="1134"/>
                            <w:tab w:val="left" w:pos="4680"/>
                            <w:tab w:val="left" w:pos="7020"/>
                          </w:tabs>
                          <w:suppressAutoHyphens/>
                          <w:rPr>
                            <w:rFonts w:eastAsia="Calibri"/>
                            <w:b/>
                            <w:noProof/>
                            <w:lang w:val="en-US"/>
                          </w:rPr>
                        </w:pPr>
                        <w:r>
                          <w:rPr>
                            <w:rFonts w:eastAsia="Calibri"/>
                            <w:b/>
                            <w:noProof/>
                            <w:lang w:val="ro-MO"/>
                          </w:rPr>
                          <w:t>(Funcţia)</w:t>
                        </w:r>
                        <w:r w:rsidRPr="00111E26">
                          <w:rPr>
                            <w:rFonts w:eastAsia="Calibri"/>
                            <w:b/>
                            <w:noProof/>
                            <w:lang w:val="en-US"/>
                          </w:rPr>
                          <w:t>__________________</w:t>
                        </w:r>
                      </w:p>
                      <w:p w:rsidR="00B82DC2" w:rsidRPr="00D81598" w:rsidRDefault="00B82DC2" w:rsidP="0025077F">
                        <w:pPr>
                          <w:tabs>
                            <w:tab w:val="left" w:pos="1134"/>
                            <w:tab w:val="left" w:pos="4680"/>
                            <w:tab w:val="left" w:pos="7020"/>
                          </w:tabs>
                          <w:suppressAutoHyphens/>
                          <w:rPr>
                            <w:rFonts w:eastAsia="Calibri"/>
                            <w:b/>
                            <w:noProof/>
                            <w:lang w:val="ro-MO"/>
                          </w:rPr>
                        </w:pPr>
                      </w:p>
                      <w:p w:rsidR="00B82DC2" w:rsidRPr="00D81598" w:rsidRDefault="00B82DC2" w:rsidP="0025077F">
                        <w:pPr>
                          <w:tabs>
                            <w:tab w:val="left" w:pos="7020"/>
                          </w:tabs>
                          <w:suppressAutoHyphens/>
                          <w:rPr>
                            <w:rFonts w:eastAsia="Calibri"/>
                            <w:b/>
                            <w:noProof/>
                            <w:lang w:val="ro-RO"/>
                          </w:rPr>
                        </w:pPr>
                        <w:r w:rsidRPr="00D81598">
                          <w:rPr>
                            <w:b/>
                            <w:sz w:val="22"/>
                            <w:szCs w:val="22"/>
                            <w:lang w:val="ro-RO"/>
                          </w:rPr>
                          <w:t>Prenume NUME ___________</w:t>
                        </w:r>
                        <w:r w:rsidRPr="00D81598">
                          <w:rPr>
                            <w:b/>
                            <w:sz w:val="22"/>
                            <w:szCs w:val="22"/>
                            <w:lang w:val="en-US"/>
                          </w:rPr>
                          <w:t>_</w:t>
                        </w:r>
                        <w:r w:rsidRPr="00D81598">
                          <w:rPr>
                            <w:b/>
                            <w:sz w:val="22"/>
                            <w:szCs w:val="22"/>
                            <w:lang w:val="ro-RO"/>
                          </w:rPr>
                          <w:t>__</w:t>
                        </w:r>
                      </w:p>
                      <w:p w:rsidR="00B82DC2" w:rsidRPr="00D81598" w:rsidRDefault="00B82DC2" w:rsidP="0025077F">
                        <w:pPr>
                          <w:tabs>
                            <w:tab w:val="left" w:pos="7020"/>
                          </w:tabs>
                          <w:suppressAutoHyphens/>
                          <w:rPr>
                            <w:b/>
                            <w:lang w:val="ro-MO"/>
                          </w:rPr>
                        </w:pPr>
                        <w:r w:rsidRPr="00D81598">
                          <w:rPr>
                            <w:sz w:val="22"/>
                            <w:szCs w:val="22"/>
                            <w:lang w:val="ro-RO"/>
                          </w:rPr>
                          <w:t xml:space="preserve">                                                     </w:t>
                        </w:r>
                        <w:r w:rsidRPr="00D81598">
                          <w:rPr>
                            <w:b/>
                            <w:sz w:val="22"/>
                            <w:szCs w:val="22"/>
                            <w:lang w:val="en-US"/>
                          </w:rPr>
                          <w:t>L.Ş.</w:t>
                        </w:r>
                        <w:r w:rsidRPr="00D81598">
                          <w:rPr>
                            <w:b/>
                            <w:lang w:val="ro-RO"/>
                          </w:rPr>
                          <w:t xml:space="preserve">            </w:t>
                        </w:r>
                      </w:p>
                    </w:tc>
                    <w:tc>
                      <w:tcPr>
                        <w:tcW w:w="4162" w:type="dxa"/>
                        <w:tcBorders>
                          <w:bottom w:val="single" w:sz="12" w:space="0" w:color="auto"/>
                          <w:right w:val="single" w:sz="12" w:space="0" w:color="auto"/>
                        </w:tcBorders>
                        <w:shd w:val="clear" w:color="auto" w:fill="auto"/>
                      </w:tcPr>
                      <w:p w:rsidR="00B82DC2" w:rsidRDefault="00B82DC2" w:rsidP="0025077F">
                        <w:pPr>
                          <w:tabs>
                            <w:tab w:val="left" w:pos="7020"/>
                          </w:tabs>
                          <w:suppressAutoHyphens/>
                          <w:rPr>
                            <w:b/>
                            <w:lang w:val="ro-RO"/>
                          </w:rPr>
                        </w:pPr>
                      </w:p>
                      <w:p w:rsidR="00B82DC2" w:rsidRPr="00111E26" w:rsidRDefault="00B82DC2" w:rsidP="0025077F">
                        <w:pPr>
                          <w:tabs>
                            <w:tab w:val="left" w:pos="1134"/>
                            <w:tab w:val="left" w:pos="4680"/>
                            <w:tab w:val="left" w:pos="7020"/>
                          </w:tabs>
                          <w:suppressAutoHyphens/>
                          <w:rPr>
                            <w:rFonts w:eastAsia="Calibri"/>
                            <w:b/>
                            <w:noProof/>
                            <w:lang w:val="en-US"/>
                          </w:rPr>
                        </w:pPr>
                        <w:r>
                          <w:rPr>
                            <w:rFonts w:eastAsia="Calibri"/>
                            <w:b/>
                            <w:noProof/>
                            <w:lang w:val="ro-MO"/>
                          </w:rPr>
                          <w:t>(Funcţia)</w:t>
                        </w:r>
                        <w:r w:rsidRPr="00111E26">
                          <w:rPr>
                            <w:rFonts w:eastAsia="Calibri"/>
                            <w:b/>
                            <w:noProof/>
                            <w:lang w:val="en-US"/>
                          </w:rPr>
                          <w:t>__________________</w:t>
                        </w:r>
                      </w:p>
                      <w:p w:rsidR="00B82DC2" w:rsidRPr="00D81598" w:rsidRDefault="00B82DC2" w:rsidP="0025077F">
                        <w:pPr>
                          <w:tabs>
                            <w:tab w:val="left" w:pos="7020"/>
                          </w:tabs>
                          <w:suppressAutoHyphens/>
                          <w:rPr>
                            <w:b/>
                            <w:lang w:val="ro-RO"/>
                          </w:rPr>
                        </w:pPr>
                      </w:p>
                      <w:p w:rsidR="00B82DC2" w:rsidRPr="00D81598" w:rsidRDefault="00B82DC2" w:rsidP="0025077F">
                        <w:pPr>
                          <w:tabs>
                            <w:tab w:val="left" w:pos="7020"/>
                          </w:tabs>
                          <w:suppressAutoHyphens/>
                          <w:rPr>
                            <w:b/>
                            <w:lang w:val="ro-RO"/>
                          </w:rPr>
                        </w:pPr>
                        <w:r w:rsidRPr="00D81598">
                          <w:rPr>
                            <w:b/>
                            <w:sz w:val="22"/>
                            <w:szCs w:val="22"/>
                            <w:lang w:val="ro-RO"/>
                          </w:rPr>
                          <w:t>Prenume NUME _______________</w:t>
                        </w:r>
                      </w:p>
                      <w:p w:rsidR="00B82DC2" w:rsidRPr="00D81598" w:rsidRDefault="00B82DC2" w:rsidP="0025077F">
                        <w:pPr>
                          <w:tabs>
                            <w:tab w:val="left" w:pos="7020"/>
                          </w:tabs>
                          <w:suppressAutoHyphens/>
                          <w:rPr>
                            <w:lang w:val="ro-MO"/>
                          </w:rPr>
                        </w:pPr>
                        <w:r w:rsidRPr="00D81598">
                          <w:rPr>
                            <w:sz w:val="22"/>
                            <w:szCs w:val="22"/>
                            <w:lang w:val="ro-RO"/>
                          </w:rPr>
                          <w:t xml:space="preserve">                                                       </w:t>
                        </w:r>
                        <w:r w:rsidRPr="00D81598">
                          <w:rPr>
                            <w:b/>
                            <w:sz w:val="22"/>
                            <w:szCs w:val="22"/>
                            <w:lang w:val="ro-RO"/>
                          </w:rPr>
                          <w:t>L.Ş.</w:t>
                        </w:r>
                      </w:p>
                    </w:tc>
                  </w:tr>
                </w:tbl>
                <w:p w:rsidR="00B82DC2" w:rsidRPr="00D81598" w:rsidRDefault="00B82DC2" w:rsidP="0025077F">
                  <w:pPr>
                    <w:tabs>
                      <w:tab w:val="left" w:pos="7020"/>
                    </w:tabs>
                    <w:suppressAutoHyphens/>
                    <w:jc w:val="both"/>
                    <w:rPr>
                      <w:b/>
                      <w:bCs/>
                      <w:lang w:val="ro-MO"/>
                    </w:rPr>
                  </w:pPr>
                </w:p>
              </w:tc>
            </w:tr>
          </w:tbl>
          <w:p w:rsidR="00B82DC2" w:rsidRPr="00B82DC2" w:rsidRDefault="00B82DC2" w:rsidP="00B82DC2">
            <w:pPr>
              <w:pStyle w:val="a3"/>
              <w:ind w:left="360"/>
              <w:jc w:val="both"/>
              <w:rPr>
                <w:rFonts w:ascii="Times New Roman" w:hAnsi="Times New Roman" w:cs="Times New Roman"/>
                <w:sz w:val="24"/>
                <w:szCs w:val="24"/>
                <w:lang w:val="en-US"/>
              </w:rPr>
            </w:pPr>
          </w:p>
          <w:p w:rsidR="00B82DC2" w:rsidRPr="00D81598" w:rsidRDefault="00B82DC2" w:rsidP="00B82DC2">
            <w:pPr>
              <w:spacing w:line="276" w:lineRule="auto"/>
              <w:jc w:val="right"/>
              <w:rPr>
                <w:b/>
                <w:i/>
                <w:lang w:val="ro-RO"/>
              </w:rPr>
            </w:pPr>
            <w:r w:rsidRPr="00D81598">
              <w:rPr>
                <w:b/>
                <w:i/>
                <w:lang w:val="ro-RO"/>
              </w:rPr>
              <w:t>Anexa nr.1</w:t>
            </w:r>
          </w:p>
          <w:p w:rsidR="00B82DC2" w:rsidRPr="00D81598" w:rsidRDefault="00B82DC2" w:rsidP="00B82DC2">
            <w:pPr>
              <w:spacing w:line="276" w:lineRule="auto"/>
              <w:ind w:left="5812"/>
              <w:jc w:val="right"/>
              <w:rPr>
                <w:b/>
                <w:i/>
                <w:lang w:val="ro-RO"/>
              </w:rPr>
            </w:pPr>
            <w:r w:rsidRPr="00D81598">
              <w:rPr>
                <w:b/>
                <w:i/>
                <w:lang w:val="ro-RO"/>
              </w:rPr>
              <w:t>la Contractul nr._______</w:t>
            </w:r>
          </w:p>
          <w:p w:rsidR="00B82DC2" w:rsidRPr="00D81598" w:rsidRDefault="00B82DC2" w:rsidP="00B82DC2">
            <w:pPr>
              <w:widowControl w:val="0"/>
              <w:autoSpaceDE w:val="0"/>
              <w:autoSpaceDN w:val="0"/>
              <w:adjustRightInd w:val="0"/>
              <w:spacing w:line="276" w:lineRule="auto"/>
              <w:jc w:val="center"/>
              <w:rPr>
                <w:b/>
                <w:lang w:val="ro-RO"/>
              </w:rPr>
            </w:pPr>
            <w:r w:rsidRPr="00D81598">
              <w:rPr>
                <w:b/>
                <w:lang w:val="ro-RO"/>
              </w:rPr>
              <w:t xml:space="preserve">                                                                                                 din „ ____ ” ______________ 20__</w:t>
            </w:r>
          </w:p>
          <w:p w:rsidR="00B82DC2" w:rsidRPr="00D81598" w:rsidRDefault="00B82DC2" w:rsidP="00B82DC2">
            <w:pPr>
              <w:widowControl w:val="0"/>
              <w:autoSpaceDE w:val="0"/>
              <w:autoSpaceDN w:val="0"/>
              <w:adjustRightInd w:val="0"/>
              <w:spacing w:line="276" w:lineRule="auto"/>
              <w:jc w:val="center"/>
              <w:rPr>
                <w:b/>
                <w:lang w:val="ro-MO"/>
              </w:rPr>
            </w:pPr>
            <w:r w:rsidRPr="00D81598">
              <w:rPr>
                <w:b/>
                <w:lang w:val="ro-MO"/>
              </w:rPr>
              <w:t>Specificaţia serviciilor</w:t>
            </w:r>
          </w:p>
          <w:tbl>
            <w:tblPr>
              <w:tblpPr w:leftFromText="180" w:rightFromText="180" w:vertAnchor="text" w:horzAnchor="margin" w:tblpX="-441" w:tblpY="57"/>
              <w:tblOverlap w:val="neve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9"/>
              <w:gridCol w:w="966"/>
              <w:gridCol w:w="1701"/>
              <w:gridCol w:w="1275"/>
              <w:gridCol w:w="2410"/>
              <w:gridCol w:w="1418"/>
              <w:gridCol w:w="1417"/>
            </w:tblGrid>
            <w:tr w:rsidR="00B82DC2" w:rsidRPr="00522986" w:rsidTr="00B82DC2">
              <w:trPr>
                <w:trHeight w:val="1326"/>
              </w:trPr>
              <w:tc>
                <w:tcPr>
                  <w:tcW w:w="579" w:type="dxa"/>
                  <w:tcBorders>
                    <w:top w:val="single" w:sz="12" w:space="0" w:color="auto"/>
                    <w:left w:val="single" w:sz="12" w:space="0" w:color="auto"/>
                    <w:bottom w:val="single" w:sz="12" w:space="0" w:color="auto"/>
                    <w:right w:val="single" w:sz="4"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lang w:val="ro-MO"/>
                    </w:rPr>
                  </w:pPr>
                  <w:r w:rsidRPr="00D81598">
                    <w:rPr>
                      <w:lang w:val="ro-MO"/>
                    </w:rPr>
                    <w:t>Nr.</w:t>
                  </w:r>
                  <w:r w:rsidRPr="00D81598">
                    <w:rPr>
                      <w:lang w:val="ro-MO"/>
                    </w:rPr>
                    <w:br/>
                    <w:t>d/o</w:t>
                  </w:r>
                </w:p>
              </w:tc>
              <w:tc>
                <w:tcPr>
                  <w:tcW w:w="966" w:type="dxa"/>
                  <w:tcBorders>
                    <w:top w:val="single" w:sz="12" w:space="0" w:color="auto"/>
                    <w:left w:val="single" w:sz="4" w:space="0" w:color="auto"/>
                    <w:bottom w:val="single" w:sz="12" w:space="0" w:color="auto"/>
                    <w:right w:val="single" w:sz="4"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lang w:val="ro-MO"/>
                    </w:rPr>
                  </w:pPr>
                  <w:r w:rsidRPr="00D81598">
                    <w:rPr>
                      <w:lang w:val="ro-MO"/>
                    </w:rPr>
                    <w:t>Cod serviciu</w:t>
                  </w:r>
                </w:p>
              </w:tc>
              <w:tc>
                <w:tcPr>
                  <w:tcW w:w="1701" w:type="dxa"/>
                  <w:tcBorders>
                    <w:top w:val="single" w:sz="12" w:space="0" w:color="auto"/>
                    <w:left w:val="single" w:sz="4" w:space="0" w:color="auto"/>
                    <w:bottom w:val="single" w:sz="12" w:space="0" w:color="auto"/>
                    <w:right w:val="single" w:sz="4"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lang w:val="ro-MO"/>
                    </w:rPr>
                  </w:pPr>
                  <w:r w:rsidRPr="00D81598">
                    <w:rPr>
                      <w:lang w:val="ro-MO"/>
                    </w:rPr>
                    <w:t>Denumirea serviciului</w:t>
                  </w:r>
                </w:p>
              </w:tc>
              <w:tc>
                <w:tcPr>
                  <w:tcW w:w="1275" w:type="dxa"/>
                  <w:tcBorders>
                    <w:top w:val="single" w:sz="12" w:space="0" w:color="auto"/>
                    <w:left w:val="single" w:sz="4" w:space="0" w:color="auto"/>
                    <w:bottom w:val="single" w:sz="12" w:space="0" w:color="auto"/>
                    <w:right w:val="single" w:sz="4"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lang w:val="ro-MO"/>
                    </w:rPr>
                  </w:pPr>
                  <w:r w:rsidRPr="00D81598">
                    <w:rPr>
                      <w:lang w:val="ro-MO"/>
                    </w:rPr>
                    <w:t>Cantitatea</w:t>
                  </w:r>
                </w:p>
              </w:tc>
              <w:tc>
                <w:tcPr>
                  <w:tcW w:w="2410" w:type="dxa"/>
                  <w:tcBorders>
                    <w:top w:val="single" w:sz="12" w:space="0" w:color="auto"/>
                    <w:left w:val="single" w:sz="4" w:space="0" w:color="auto"/>
                    <w:bottom w:val="single" w:sz="12" w:space="0" w:color="auto"/>
                    <w:right w:val="single" w:sz="4"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lang w:val="ro-MO"/>
                    </w:rPr>
                  </w:pPr>
                </w:p>
                <w:p w:rsidR="00B82DC2" w:rsidRPr="00D81598" w:rsidRDefault="00B82DC2" w:rsidP="0025077F">
                  <w:pPr>
                    <w:widowControl w:val="0"/>
                    <w:autoSpaceDE w:val="0"/>
                    <w:autoSpaceDN w:val="0"/>
                    <w:adjustRightInd w:val="0"/>
                    <w:spacing w:before="60" w:after="60"/>
                    <w:jc w:val="center"/>
                    <w:rPr>
                      <w:lang w:val="ro-MO"/>
                    </w:rPr>
                  </w:pPr>
                  <w:r w:rsidRPr="00D81598">
                    <w:rPr>
                      <w:lang w:val="ro-MO"/>
                    </w:rPr>
                    <w:t>Preţ unitar (tarif)</w:t>
                  </w:r>
                  <w:r w:rsidRPr="00D81598">
                    <w:rPr>
                      <w:lang w:val="ro-MO"/>
                    </w:rPr>
                    <w:br/>
                  </w:r>
                  <w:r w:rsidRPr="00D81598">
                    <w:rPr>
                      <w:i/>
                      <w:lang w:val="ro-MO"/>
                    </w:rPr>
                    <w:t>(lei)</w:t>
                  </w:r>
                </w:p>
              </w:tc>
              <w:tc>
                <w:tcPr>
                  <w:tcW w:w="1418" w:type="dxa"/>
                  <w:tcBorders>
                    <w:top w:val="single" w:sz="12" w:space="0" w:color="auto"/>
                    <w:left w:val="single" w:sz="4" w:space="0" w:color="auto"/>
                    <w:bottom w:val="single" w:sz="12" w:space="0" w:color="auto"/>
                    <w:right w:val="single" w:sz="4"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i/>
                      <w:lang w:val="ro-MO"/>
                    </w:rPr>
                  </w:pPr>
                  <w:r w:rsidRPr="00D81598">
                    <w:rPr>
                      <w:lang w:val="ro-MO"/>
                    </w:rPr>
                    <w:t>Suma totală</w:t>
                  </w:r>
                  <w:r w:rsidRPr="00D81598">
                    <w:rPr>
                      <w:lang w:val="ro-MO"/>
                    </w:rPr>
                    <w:br/>
                  </w:r>
                  <w:r w:rsidRPr="00D81598">
                    <w:rPr>
                      <w:i/>
                      <w:lang w:val="ro-MO"/>
                    </w:rPr>
                    <w:t xml:space="preserve">  (lei)</w:t>
                  </w:r>
                </w:p>
                <w:p w:rsidR="00B82DC2" w:rsidRPr="00D81598" w:rsidRDefault="00B82DC2" w:rsidP="0025077F">
                  <w:pPr>
                    <w:widowControl w:val="0"/>
                    <w:autoSpaceDE w:val="0"/>
                    <w:autoSpaceDN w:val="0"/>
                    <w:adjustRightInd w:val="0"/>
                    <w:spacing w:before="60" w:after="60"/>
                    <w:jc w:val="center"/>
                    <w:rPr>
                      <w:lang w:val="ro-MO"/>
                    </w:rPr>
                  </w:pPr>
                  <w:r w:rsidRPr="00D81598">
                    <w:rPr>
                      <w:i/>
                      <w:lang w:val="ro-MO"/>
                    </w:rPr>
                    <w:t>(nu include TVA)</w:t>
                  </w:r>
                </w:p>
              </w:tc>
              <w:tc>
                <w:tcPr>
                  <w:tcW w:w="1417" w:type="dxa"/>
                  <w:tcBorders>
                    <w:top w:val="single" w:sz="12" w:space="0" w:color="auto"/>
                    <w:left w:val="single" w:sz="4" w:space="0" w:color="auto"/>
                    <w:bottom w:val="single" w:sz="12" w:space="0" w:color="auto"/>
                    <w:right w:val="single" w:sz="12" w:space="0" w:color="auto"/>
                  </w:tcBorders>
                  <w:shd w:val="clear" w:color="auto" w:fill="F2F2F2"/>
                  <w:vAlign w:val="center"/>
                  <w:hideMark/>
                </w:tcPr>
                <w:p w:rsidR="00B82DC2" w:rsidRPr="00D81598" w:rsidRDefault="00B82DC2" w:rsidP="0025077F">
                  <w:pPr>
                    <w:widowControl w:val="0"/>
                    <w:autoSpaceDE w:val="0"/>
                    <w:autoSpaceDN w:val="0"/>
                    <w:adjustRightInd w:val="0"/>
                    <w:spacing w:before="60" w:after="60"/>
                    <w:jc w:val="center"/>
                    <w:rPr>
                      <w:lang w:val="ro-MO"/>
                    </w:rPr>
                  </w:pPr>
                  <w:r w:rsidRPr="00D81598">
                    <w:rPr>
                      <w:lang w:val="ro-MO"/>
                    </w:rPr>
                    <w:t>Termen</w:t>
                  </w:r>
                  <w:r w:rsidRPr="00D81598">
                    <w:rPr>
                      <w:lang w:val="ro-MO"/>
                    </w:rPr>
                    <w:br/>
                    <w:t>de prestare</w:t>
                  </w:r>
                  <w:r w:rsidRPr="00D81598">
                    <w:rPr>
                      <w:lang w:val="ro-MO"/>
                    </w:rPr>
                    <w:br/>
                  </w:r>
                  <w:r w:rsidRPr="00D81598">
                    <w:rPr>
                      <w:i/>
                      <w:lang w:val="ro-MO"/>
                    </w:rPr>
                    <w:t>(zile lucrătoare)</w:t>
                  </w:r>
                </w:p>
              </w:tc>
            </w:tr>
            <w:tr w:rsidR="00B82DC2" w:rsidRPr="00522986" w:rsidTr="00B82DC2">
              <w:trPr>
                <w:trHeight w:val="2113"/>
              </w:trPr>
              <w:tc>
                <w:tcPr>
                  <w:tcW w:w="579" w:type="dxa"/>
                  <w:tcBorders>
                    <w:top w:val="single" w:sz="12" w:space="0" w:color="auto"/>
                    <w:left w:val="single" w:sz="12" w:space="0" w:color="auto"/>
                    <w:bottom w:val="single" w:sz="12" w:space="0" w:color="auto"/>
                    <w:right w:val="single" w:sz="4" w:space="0" w:color="auto"/>
                  </w:tcBorders>
                  <w:shd w:val="clear" w:color="auto" w:fill="auto"/>
                  <w:vAlign w:val="center"/>
                </w:tcPr>
                <w:p w:rsidR="00B82DC2" w:rsidRPr="00D81598" w:rsidRDefault="00B82DC2" w:rsidP="00B82DC2">
                  <w:pPr>
                    <w:widowControl w:val="0"/>
                    <w:numPr>
                      <w:ilvl w:val="0"/>
                      <w:numId w:val="19"/>
                    </w:numPr>
                    <w:autoSpaceDE w:val="0"/>
                    <w:autoSpaceDN w:val="0"/>
                    <w:adjustRightInd w:val="0"/>
                    <w:spacing w:before="60" w:after="60" w:line="276" w:lineRule="auto"/>
                    <w:jc w:val="center"/>
                    <w:rPr>
                      <w:lang w:val="ro-MO"/>
                    </w:rPr>
                  </w:pPr>
                </w:p>
              </w:tc>
              <w:tc>
                <w:tcPr>
                  <w:tcW w:w="966" w:type="dxa"/>
                  <w:tcBorders>
                    <w:top w:val="single" w:sz="12" w:space="0" w:color="auto"/>
                    <w:left w:val="single" w:sz="4" w:space="0" w:color="auto"/>
                    <w:bottom w:val="single" w:sz="12" w:space="0" w:color="auto"/>
                    <w:right w:val="single" w:sz="4" w:space="0" w:color="auto"/>
                  </w:tcBorders>
                  <w:shd w:val="clear" w:color="auto" w:fill="auto"/>
                  <w:vAlign w:val="center"/>
                </w:tcPr>
                <w:p w:rsidR="00B82DC2" w:rsidRPr="00D81598" w:rsidRDefault="00B82DC2" w:rsidP="0025077F">
                  <w:pPr>
                    <w:spacing w:before="60" w:after="60"/>
                    <w:jc w:val="center"/>
                    <w:rPr>
                      <w:lang w:val="ro-MO"/>
                    </w:rPr>
                  </w:pP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B82DC2" w:rsidRPr="00D81598" w:rsidRDefault="00B82DC2" w:rsidP="0025077F">
                  <w:pPr>
                    <w:spacing w:after="160"/>
                    <w:jc w:val="center"/>
                    <w:rPr>
                      <w:lang w:val="ro-MO"/>
                    </w:rPr>
                  </w:pPr>
                  <w:r w:rsidRPr="00D81598">
                    <w:rPr>
                      <w:lang w:val="ro-MO" w:eastAsia="en-US"/>
                    </w:rPr>
                    <w:t xml:space="preserve">Servicii din domeniul cadastrului </w:t>
                  </w:r>
                </w:p>
              </w:tc>
              <w:tc>
                <w:tcPr>
                  <w:tcW w:w="1275" w:type="dxa"/>
                  <w:tcBorders>
                    <w:top w:val="single" w:sz="12" w:space="0" w:color="auto"/>
                    <w:left w:val="single" w:sz="4" w:space="0" w:color="auto"/>
                    <w:bottom w:val="single" w:sz="12" w:space="0" w:color="auto"/>
                    <w:right w:val="single" w:sz="4" w:space="0" w:color="auto"/>
                  </w:tcBorders>
                  <w:shd w:val="clear" w:color="auto" w:fill="auto"/>
                  <w:vAlign w:val="center"/>
                </w:tcPr>
                <w:p w:rsidR="00B82DC2" w:rsidRPr="00D81598" w:rsidRDefault="00B82DC2" w:rsidP="0025077F">
                  <w:pPr>
                    <w:spacing w:before="60" w:after="60"/>
                    <w:jc w:val="center"/>
                    <w:rPr>
                      <w:lang w:val="ro-MO"/>
                    </w:rPr>
                  </w:pPr>
                  <w:r w:rsidRPr="00D81598">
                    <w:rPr>
                      <w:u w:val="single"/>
                      <w:lang w:val="ro-MO"/>
                    </w:rPr>
                    <w:t>Potrivit cererilor înaintate</w:t>
                  </w:r>
                </w:p>
              </w:tc>
              <w:tc>
                <w:tcPr>
                  <w:tcW w:w="2410" w:type="dxa"/>
                  <w:tcBorders>
                    <w:top w:val="single" w:sz="12" w:space="0" w:color="auto"/>
                    <w:left w:val="single" w:sz="4" w:space="0" w:color="auto"/>
                    <w:bottom w:val="single" w:sz="12" w:space="0" w:color="auto"/>
                    <w:right w:val="single" w:sz="4" w:space="0" w:color="auto"/>
                  </w:tcBorders>
                  <w:shd w:val="clear" w:color="auto" w:fill="auto"/>
                  <w:vAlign w:val="center"/>
                </w:tcPr>
                <w:p w:rsidR="00B82DC2" w:rsidRPr="00D81598" w:rsidRDefault="00B82DC2" w:rsidP="0025077F">
                  <w:pPr>
                    <w:spacing w:before="60" w:after="60"/>
                    <w:jc w:val="center"/>
                    <w:rPr>
                      <w:lang w:val="ro-MO"/>
                    </w:rPr>
                  </w:pPr>
                  <w:r w:rsidRPr="00D81598">
                    <w:rPr>
                      <w:u w:val="single"/>
                      <w:lang w:val="ro-MO"/>
                    </w:rPr>
                    <w:t>Potrivit nomenclatoarelor aprobate prin HG nr. 130/2025, Ordinul IP CBI nr. 75 din 30.04.2025</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tcPr>
                <w:p w:rsidR="00B82DC2" w:rsidRPr="00D81598" w:rsidRDefault="00B82DC2" w:rsidP="0025077F">
                  <w:pPr>
                    <w:spacing w:after="160"/>
                    <w:jc w:val="center"/>
                    <w:rPr>
                      <w:lang w:val="ro-MO"/>
                    </w:rPr>
                  </w:pPr>
                  <w:r w:rsidRPr="00D81598">
                    <w:rPr>
                      <w:lang w:val="ro-MO"/>
                    </w:rPr>
                    <w:t>________</w:t>
                  </w:r>
                </w:p>
              </w:tc>
              <w:tc>
                <w:tcPr>
                  <w:tcW w:w="1417" w:type="dxa"/>
                  <w:tcBorders>
                    <w:top w:val="single" w:sz="12" w:space="0" w:color="auto"/>
                    <w:left w:val="single" w:sz="4" w:space="0" w:color="auto"/>
                    <w:bottom w:val="single" w:sz="12" w:space="0" w:color="auto"/>
                    <w:right w:val="single" w:sz="12" w:space="0" w:color="auto"/>
                  </w:tcBorders>
                  <w:shd w:val="clear" w:color="auto" w:fill="auto"/>
                  <w:vAlign w:val="center"/>
                </w:tcPr>
                <w:p w:rsidR="00B82DC2" w:rsidRPr="00D81598" w:rsidRDefault="00B82DC2" w:rsidP="0025077F">
                  <w:pPr>
                    <w:widowControl w:val="0"/>
                    <w:autoSpaceDE w:val="0"/>
                    <w:autoSpaceDN w:val="0"/>
                    <w:adjustRightInd w:val="0"/>
                    <w:spacing w:before="60" w:after="60"/>
                    <w:jc w:val="center"/>
                    <w:rPr>
                      <w:lang w:val="ro-MO"/>
                    </w:rPr>
                  </w:pPr>
                  <w:r w:rsidRPr="00D81598">
                    <w:rPr>
                      <w:u w:val="single"/>
                      <w:lang w:val="ro-MO"/>
                    </w:rPr>
                    <w:t>Potrivit nomenclatoarelor aprobate prin HG nr. 130/2025, Ordinul IP CBI nr. 75 din 30.04.2025</w:t>
                  </w:r>
                </w:p>
              </w:tc>
            </w:tr>
            <w:tr w:rsidR="00B82DC2" w:rsidRPr="00522986" w:rsidTr="00B82DC2">
              <w:trPr>
                <w:trHeight w:val="278"/>
              </w:trPr>
              <w:tc>
                <w:tcPr>
                  <w:tcW w:w="9766" w:type="dxa"/>
                  <w:gridSpan w:val="7"/>
                  <w:tcBorders>
                    <w:top w:val="single" w:sz="12" w:space="0" w:color="auto"/>
                    <w:left w:val="single" w:sz="12" w:space="0" w:color="auto"/>
                    <w:bottom w:val="single" w:sz="12" w:space="0" w:color="auto"/>
                    <w:right w:val="single" w:sz="12" w:space="0" w:color="auto"/>
                  </w:tcBorders>
                  <w:shd w:val="clear" w:color="auto" w:fill="F2F2F2"/>
                </w:tcPr>
                <w:p w:rsidR="00B82DC2" w:rsidRPr="00D81598" w:rsidRDefault="00B82DC2" w:rsidP="0025077F">
                  <w:pPr>
                    <w:rPr>
                      <w:b/>
                      <w:color w:val="000000"/>
                      <w:lang w:val="ro-MO"/>
                    </w:rPr>
                  </w:pPr>
                  <w:r w:rsidRPr="00D81598">
                    <w:rPr>
                      <w:b/>
                      <w:color w:val="000000"/>
                      <w:lang w:val="ro-MO"/>
                    </w:rPr>
                    <w:t xml:space="preserve">  Total                                                           </w:t>
                  </w:r>
                  <w:r>
                    <w:rPr>
                      <w:b/>
                      <w:color w:val="000000"/>
                      <w:lang w:val="ro-MO"/>
                    </w:rPr>
                    <w:t xml:space="preserve">                      </w:t>
                  </w:r>
                  <w:r w:rsidRPr="00D81598">
                    <w:rPr>
                      <w:b/>
                      <w:color w:val="000000"/>
                      <w:lang w:val="ro-MO"/>
                    </w:rPr>
                    <w:t xml:space="preserve">   </w:t>
                  </w:r>
                  <w:r w:rsidRPr="00D81598">
                    <w:rPr>
                      <w:b/>
                      <w:i/>
                      <w:color w:val="000000"/>
                      <w:lang w:val="ro-MO"/>
                    </w:rPr>
                    <w:t>_______lei</w:t>
                  </w:r>
                  <w:r w:rsidRPr="00D81598">
                    <w:rPr>
                      <w:b/>
                      <w:i/>
                      <w:lang w:val="ro-MO"/>
                    </w:rPr>
                    <w:t>, 00 bani</w:t>
                  </w:r>
                  <w:r w:rsidRPr="00D81598">
                    <w:rPr>
                      <w:lang w:val="ro-MO"/>
                    </w:rPr>
                    <w:t xml:space="preserve"> </w:t>
                  </w:r>
                  <w:r w:rsidRPr="00D81598">
                    <w:rPr>
                      <w:b/>
                      <w:i/>
                      <w:lang w:val="ro-MO"/>
                    </w:rPr>
                    <w:t>(nu include TVA)</w:t>
                  </w:r>
                </w:p>
              </w:tc>
            </w:tr>
          </w:tbl>
          <w:p w:rsidR="00B82DC2" w:rsidRPr="00B82DC2" w:rsidRDefault="00B82DC2" w:rsidP="00B82DC2">
            <w:pPr>
              <w:widowControl w:val="0"/>
              <w:autoSpaceDE w:val="0"/>
              <w:autoSpaceDN w:val="0"/>
              <w:adjustRightInd w:val="0"/>
              <w:spacing w:line="276" w:lineRule="auto"/>
              <w:jc w:val="center"/>
              <w:rPr>
                <w:b/>
                <w:lang w:val="en-US"/>
              </w:rPr>
            </w:pPr>
          </w:p>
          <w:p w:rsidR="00B82DC2" w:rsidRPr="0022607D" w:rsidRDefault="00B82DC2" w:rsidP="00B82DC2">
            <w:pPr>
              <w:autoSpaceDN w:val="0"/>
              <w:spacing w:before="120" w:after="120"/>
              <w:ind w:left="426" w:hanging="568"/>
              <w:jc w:val="both"/>
              <w:rPr>
                <w:i/>
                <w:iCs/>
                <w:sz w:val="22"/>
                <w:szCs w:val="22"/>
                <w:lang w:val="ro-MO"/>
              </w:rPr>
            </w:pPr>
            <w:r w:rsidRPr="00D81598">
              <w:rPr>
                <w:b/>
                <w:bCs/>
                <w:i/>
                <w:iCs/>
                <w:lang w:val="ro-MO"/>
              </w:rPr>
              <w:t>Nota:</w:t>
            </w:r>
            <w:r w:rsidRPr="00D81598">
              <w:rPr>
                <w:b/>
                <w:bCs/>
                <w:lang w:val="ro-MO"/>
              </w:rPr>
              <w:t xml:space="preserve"> </w:t>
            </w:r>
            <w:r w:rsidRPr="0022607D">
              <w:rPr>
                <w:i/>
                <w:iCs/>
                <w:sz w:val="22"/>
                <w:szCs w:val="22"/>
                <w:lang w:val="ro-MO"/>
              </w:rPr>
              <w:t>Serviciile vor fi prestate de către subdiviziunile teritoriale ale Instituției Publice Cadastrul Bunurilor Imobile, tarifele și termenul de executare a serviciilor solicitate, fiind stabilite în conformitate cu Nomenclatorul serviciilor ce ţin de competenţa exclusivă a IP CBI  şi cuantumul tarifelor la acestea, aprobat prin HG nr. 130/2025 şi Nomenclatorul şi cuantumul tarifelor la serviciile prestate de IP Cadastrul Bunurilor Imobile ce nu constituie competenţa exclusiva a acesteia, aprobat prin Ordinul IP CBI</w:t>
            </w:r>
            <w:r w:rsidRPr="0022607D">
              <w:rPr>
                <w:sz w:val="22"/>
                <w:szCs w:val="22"/>
                <w:lang w:val="ro-MO"/>
              </w:rPr>
              <w:t xml:space="preserve"> </w:t>
            </w:r>
            <w:r w:rsidRPr="0022607D">
              <w:rPr>
                <w:i/>
                <w:iCs/>
                <w:sz w:val="22"/>
                <w:szCs w:val="22"/>
                <w:lang w:val="ro-MO"/>
              </w:rPr>
              <w:t xml:space="preserve">nr. 75 din 30.04.2025, în limita sumei alocate și prestabilite în contract și în cantitatea solicitată de Beneficiar. </w:t>
            </w:r>
          </w:p>
          <w:p w:rsidR="00B82DC2" w:rsidRPr="0022607D" w:rsidRDefault="00B82DC2" w:rsidP="00B82DC2">
            <w:pPr>
              <w:autoSpaceDN w:val="0"/>
              <w:spacing w:before="120" w:after="120"/>
              <w:ind w:left="426" w:hanging="568"/>
              <w:jc w:val="both"/>
              <w:rPr>
                <w:sz w:val="22"/>
                <w:szCs w:val="22"/>
                <w:lang w:val="ro-MO"/>
              </w:rPr>
            </w:pPr>
            <w:r w:rsidRPr="0022607D">
              <w:rPr>
                <w:b/>
                <w:bCs/>
                <w:i/>
                <w:iCs/>
                <w:sz w:val="22"/>
                <w:szCs w:val="22"/>
                <w:lang w:val="ro-MO"/>
              </w:rPr>
              <w:t xml:space="preserve">          </w:t>
            </w:r>
            <w:r w:rsidRPr="0022607D">
              <w:rPr>
                <w:i/>
                <w:iCs/>
                <w:sz w:val="22"/>
                <w:szCs w:val="22"/>
                <w:lang w:val="ro-MO"/>
              </w:rPr>
              <w:t>Ordinul IP CBI</w:t>
            </w:r>
            <w:r w:rsidRPr="0022607D">
              <w:rPr>
                <w:sz w:val="22"/>
                <w:szCs w:val="22"/>
                <w:lang w:val="ro-MO"/>
              </w:rPr>
              <w:t xml:space="preserve"> </w:t>
            </w:r>
            <w:r w:rsidRPr="0022607D">
              <w:rPr>
                <w:i/>
                <w:iCs/>
                <w:sz w:val="22"/>
                <w:szCs w:val="22"/>
                <w:lang w:val="ro-MO"/>
              </w:rPr>
              <w:t xml:space="preserve">nr. 75 din 30.04.2025 este plasat pe pagina web a instituţiei: </w:t>
            </w:r>
            <w:hyperlink r:id="rId6" w:history="1">
              <w:r w:rsidRPr="0022607D">
                <w:rPr>
                  <w:rStyle w:val="a8"/>
                  <w:i/>
                  <w:iCs/>
                  <w:sz w:val="22"/>
                  <w:szCs w:val="22"/>
                  <w:lang w:val="ro-MO"/>
                </w:rPr>
                <w:t>www.ipcbi.gov.md</w:t>
              </w:r>
            </w:hyperlink>
            <w:r w:rsidRPr="0022607D">
              <w:rPr>
                <w:i/>
                <w:iCs/>
                <w:sz w:val="22"/>
                <w:szCs w:val="22"/>
                <w:lang w:val="ro-MO"/>
              </w:rPr>
              <w:t xml:space="preserve"> la compartimentul „Tarife”, rubrica ,,Servicii”, (</w:t>
            </w:r>
            <w:hyperlink r:id="rId7" w:history="1">
              <w:r w:rsidRPr="0022607D">
                <w:rPr>
                  <w:rStyle w:val="a8"/>
                  <w:i/>
                  <w:iCs/>
                  <w:sz w:val="22"/>
                  <w:szCs w:val="22"/>
                  <w:lang w:val="ro-MO"/>
                </w:rPr>
                <w:t>https://www.ipcbi.gov.md/ro/content/tarife</w:t>
              </w:r>
            </w:hyperlink>
            <w:r w:rsidRPr="0022607D">
              <w:rPr>
                <w:i/>
                <w:iCs/>
                <w:sz w:val="22"/>
                <w:szCs w:val="22"/>
                <w:lang w:val="ro-MO"/>
              </w:rPr>
              <w:t xml:space="preserve">). </w:t>
            </w:r>
          </w:p>
          <w:p w:rsidR="00B82DC2" w:rsidRPr="00D81598" w:rsidRDefault="00B82DC2" w:rsidP="00B82DC2">
            <w:pPr>
              <w:autoSpaceDN w:val="0"/>
              <w:spacing w:before="120" w:after="120" w:line="276" w:lineRule="auto"/>
              <w:ind w:left="426" w:hanging="568"/>
              <w:rPr>
                <w:lang w:val="ro-MO"/>
              </w:rPr>
            </w:pPr>
          </w:p>
          <w:tbl>
            <w:tblPr>
              <w:tblpPr w:leftFromText="180" w:rightFromText="180" w:vertAnchor="text" w:horzAnchor="margin" w:tblpY="-26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7"/>
              <w:gridCol w:w="4820"/>
              <w:gridCol w:w="849"/>
            </w:tblGrid>
            <w:tr w:rsidR="00B82DC2" w:rsidRPr="00D81598" w:rsidTr="0025077F">
              <w:tc>
                <w:tcPr>
                  <w:tcW w:w="5000" w:type="pct"/>
                  <w:gridSpan w:val="3"/>
                  <w:tcBorders>
                    <w:top w:val="nil"/>
                    <w:left w:val="nil"/>
                    <w:bottom w:val="nil"/>
                    <w:right w:val="nil"/>
                  </w:tcBorders>
                </w:tcPr>
                <w:p w:rsidR="00B82DC2" w:rsidRPr="00D81598" w:rsidRDefault="00B82DC2" w:rsidP="00B82DC2">
                  <w:pPr>
                    <w:tabs>
                      <w:tab w:val="left" w:pos="3686"/>
                    </w:tabs>
                    <w:suppressAutoHyphens/>
                    <w:rPr>
                      <w:b/>
                      <w:bCs/>
                      <w:lang w:val="ro-RO"/>
                    </w:rPr>
                  </w:pPr>
                  <w:r w:rsidRPr="00D81598">
                    <w:rPr>
                      <w:b/>
                      <w:bCs/>
                      <w:lang w:val="ro-RO"/>
                    </w:rPr>
                    <w:t xml:space="preserve">                                                 </w:t>
                  </w:r>
                </w:p>
                <w:p w:rsidR="00B82DC2" w:rsidRPr="00D81598" w:rsidRDefault="00B82DC2" w:rsidP="00B82DC2">
                  <w:pPr>
                    <w:tabs>
                      <w:tab w:val="left" w:pos="3686"/>
                    </w:tabs>
                    <w:suppressAutoHyphens/>
                    <w:jc w:val="center"/>
                    <w:rPr>
                      <w:b/>
                      <w:bCs/>
                      <w:lang w:val="ro-RO"/>
                    </w:rPr>
                  </w:pPr>
                  <w:r w:rsidRPr="00D81598">
                    <w:rPr>
                      <w:b/>
                      <w:bCs/>
                      <w:lang w:val="ro-RO"/>
                    </w:rPr>
                    <w:t>Semnăturile Părţilor</w:t>
                  </w:r>
                </w:p>
                <w:p w:rsidR="00B82DC2" w:rsidRPr="00D81598" w:rsidRDefault="00B82DC2" w:rsidP="00B82DC2">
                  <w:pPr>
                    <w:tabs>
                      <w:tab w:val="left" w:pos="4680"/>
                      <w:tab w:val="left" w:pos="7020"/>
                    </w:tabs>
                    <w:suppressAutoHyphens/>
                    <w:jc w:val="center"/>
                    <w:rPr>
                      <w:lang w:val="ro-RO"/>
                    </w:rPr>
                  </w:pPr>
                </w:p>
                <w:p w:rsidR="00B82DC2" w:rsidRPr="00D81598" w:rsidRDefault="00B82DC2" w:rsidP="00B82DC2">
                  <w:pPr>
                    <w:tabs>
                      <w:tab w:val="left" w:pos="4680"/>
                      <w:tab w:val="left" w:pos="7020"/>
                    </w:tabs>
                    <w:suppressAutoHyphens/>
                    <w:jc w:val="center"/>
                    <w:rPr>
                      <w:lang w:val="ro-RO"/>
                    </w:rPr>
                  </w:pPr>
                </w:p>
              </w:tc>
            </w:tr>
            <w:tr w:rsidR="00B82DC2" w:rsidRPr="00D81598" w:rsidTr="0025077F">
              <w:trPr>
                <w:gridAfter w:val="1"/>
                <w:wAfter w:w="406" w:type="pct"/>
              </w:trPr>
              <w:tc>
                <w:tcPr>
                  <w:tcW w:w="2289" w:type="pct"/>
                  <w:tcBorders>
                    <w:top w:val="nil"/>
                    <w:left w:val="nil"/>
                    <w:bottom w:val="nil"/>
                    <w:right w:val="nil"/>
                  </w:tcBorders>
                </w:tcPr>
                <w:p w:rsidR="00B82DC2" w:rsidRPr="00D81598" w:rsidRDefault="00B82DC2" w:rsidP="00B82DC2">
                  <w:pPr>
                    <w:tabs>
                      <w:tab w:val="left" w:pos="4680"/>
                      <w:tab w:val="left" w:pos="7020"/>
                    </w:tabs>
                    <w:suppressAutoHyphens/>
                    <w:jc w:val="both"/>
                    <w:rPr>
                      <w:b/>
                      <w:lang w:val="ro-RO"/>
                    </w:rPr>
                  </w:pPr>
                  <w:r w:rsidRPr="00D81598">
                    <w:rPr>
                      <w:b/>
                      <w:lang w:val="ro-RO"/>
                    </w:rPr>
                    <w:t>Prestator</w:t>
                  </w:r>
                </w:p>
              </w:tc>
              <w:tc>
                <w:tcPr>
                  <w:tcW w:w="2305" w:type="pct"/>
                  <w:tcBorders>
                    <w:top w:val="nil"/>
                    <w:left w:val="nil"/>
                    <w:bottom w:val="nil"/>
                    <w:right w:val="nil"/>
                  </w:tcBorders>
                </w:tcPr>
                <w:p w:rsidR="00B82DC2" w:rsidRPr="00D81598" w:rsidRDefault="00B82DC2" w:rsidP="00B82DC2">
                  <w:pPr>
                    <w:tabs>
                      <w:tab w:val="left" w:pos="4680"/>
                      <w:tab w:val="left" w:pos="7020"/>
                    </w:tabs>
                    <w:suppressAutoHyphens/>
                    <w:jc w:val="both"/>
                    <w:rPr>
                      <w:b/>
                      <w:lang w:val="ro-RO"/>
                    </w:rPr>
                  </w:pPr>
                  <w:r w:rsidRPr="00D81598">
                    <w:rPr>
                      <w:b/>
                      <w:lang w:val="ro-RO"/>
                    </w:rPr>
                    <w:t xml:space="preserve">     Beneficiar</w:t>
                  </w:r>
                </w:p>
              </w:tc>
            </w:tr>
            <w:tr w:rsidR="00B82DC2" w:rsidRPr="00522986" w:rsidTr="00B82DC2">
              <w:trPr>
                <w:gridAfter w:val="1"/>
                <w:wAfter w:w="406" w:type="pct"/>
                <w:trHeight w:val="80"/>
              </w:trPr>
              <w:tc>
                <w:tcPr>
                  <w:tcW w:w="2289" w:type="pct"/>
                  <w:tcBorders>
                    <w:top w:val="nil"/>
                    <w:left w:val="nil"/>
                    <w:bottom w:val="nil"/>
                    <w:right w:val="nil"/>
                  </w:tcBorders>
                  <w:shd w:val="clear" w:color="auto" w:fill="auto"/>
                </w:tcPr>
                <w:p w:rsidR="00B82DC2" w:rsidRPr="00D81598" w:rsidRDefault="00B82DC2" w:rsidP="00B82DC2">
                  <w:pPr>
                    <w:tabs>
                      <w:tab w:val="left" w:pos="4680"/>
                      <w:tab w:val="left" w:pos="7020"/>
                    </w:tabs>
                    <w:suppressAutoHyphens/>
                    <w:jc w:val="both"/>
                    <w:rPr>
                      <w:b/>
                      <w:lang w:val="ro-RO"/>
                    </w:rPr>
                  </w:pPr>
                </w:p>
                <w:p w:rsidR="00B82DC2" w:rsidRPr="00D81598" w:rsidRDefault="00B82DC2" w:rsidP="00B82DC2">
                  <w:pPr>
                    <w:tabs>
                      <w:tab w:val="left" w:pos="4680"/>
                      <w:tab w:val="left" w:pos="7020"/>
                    </w:tabs>
                    <w:suppressAutoHyphens/>
                    <w:jc w:val="both"/>
                    <w:rPr>
                      <w:b/>
                      <w:lang w:val="ro-RO"/>
                    </w:rPr>
                  </w:pPr>
                  <w:r w:rsidRPr="00D81598">
                    <w:rPr>
                      <w:b/>
                      <w:lang w:val="ro-RO"/>
                    </w:rPr>
                    <w:t>Instituția Publică Cadastrul Bunurilor Imobile</w:t>
                  </w:r>
                </w:p>
                <w:p w:rsidR="00B82DC2" w:rsidRPr="00D81598" w:rsidRDefault="00B82DC2" w:rsidP="00B82DC2">
                  <w:pPr>
                    <w:tabs>
                      <w:tab w:val="left" w:pos="1134"/>
                      <w:tab w:val="left" w:pos="4680"/>
                      <w:tab w:val="left" w:pos="7020"/>
                    </w:tabs>
                    <w:suppressAutoHyphens/>
                    <w:rPr>
                      <w:rFonts w:eastAsia="Calibri"/>
                      <w:b/>
                      <w:noProof/>
                      <w:lang w:val="ro-RO"/>
                    </w:rPr>
                  </w:pPr>
                </w:p>
                <w:p w:rsidR="00B82DC2" w:rsidRPr="00111E26" w:rsidRDefault="00B82DC2" w:rsidP="00B82DC2">
                  <w:pPr>
                    <w:tabs>
                      <w:tab w:val="left" w:pos="1134"/>
                      <w:tab w:val="left" w:pos="4680"/>
                      <w:tab w:val="left" w:pos="7020"/>
                    </w:tabs>
                    <w:suppressAutoHyphens/>
                    <w:rPr>
                      <w:rFonts w:eastAsia="Calibri"/>
                      <w:b/>
                      <w:noProof/>
                      <w:lang w:val="en-US"/>
                    </w:rPr>
                  </w:pPr>
                  <w:r>
                    <w:rPr>
                      <w:rFonts w:eastAsia="Calibri"/>
                      <w:b/>
                      <w:noProof/>
                      <w:lang w:val="ro-MO"/>
                    </w:rPr>
                    <w:t>(Funcţia)</w:t>
                  </w:r>
                  <w:r w:rsidRPr="00111E26">
                    <w:rPr>
                      <w:rFonts w:eastAsia="Calibri"/>
                      <w:b/>
                      <w:noProof/>
                      <w:lang w:val="en-US"/>
                    </w:rPr>
                    <w:t>__________________</w:t>
                  </w:r>
                </w:p>
                <w:p w:rsidR="00B82DC2" w:rsidRPr="00D81598" w:rsidRDefault="00B82DC2" w:rsidP="00B82DC2">
                  <w:pPr>
                    <w:tabs>
                      <w:tab w:val="left" w:pos="1134"/>
                      <w:tab w:val="left" w:pos="4680"/>
                      <w:tab w:val="left" w:pos="7020"/>
                    </w:tabs>
                    <w:suppressAutoHyphens/>
                    <w:rPr>
                      <w:rFonts w:eastAsia="Calibri"/>
                      <w:b/>
                      <w:noProof/>
                      <w:lang w:val="ro-MO"/>
                    </w:rPr>
                  </w:pPr>
                </w:p>
                <w:p w:rsidR="00B82DC2" w:rsidRPr="00D81598" w:rsidRDefault="00B82DC2" w:rsidP="00B82DC2">
                  <w:pPr>
                    <w:tabs>
                      <w:tab w:val="left" w:pos="7020"/>
                    </w:tabs>
                    <w:suppressAutoHyphens/>
                    <w:rPr>
                      <w:rFonts w:eastAsia="Calibri"/>
                      <w:b/>
                      <w:noProof/>
                      <w:lang w:val="ro-RO"/>
                    </w:rPr>
                  </w:pPr>
                  <w:r w:rsidRPr="00D81598">
                    <w:rPr>
                      <w:b/>
                      <w:sz w:val="22"/>
                      <w:szCs w:val="22"/>
                      <w:lang w:val="ro-RO"/>
                    </w:rPr>
                    <w:t>Prenume NUME ________</w:t>
                  </w:r>
                  <w:r>
                    <w:rPr>
                      <w:b/>
                      <w:sz w:val="22"/>
                      <w:szCs w:val="22"/>
                      <w:lang w:val="ro-RO"/>
                    </w:rPr>
                    <w:t>___</w:t>
                  </w:r>
                  <w:r w:rsidRPr="00D81598">
                    <w:rPr>
                      <w:b/>
                      <w:sz w:val="22"/>
                      <w:szCs w:val="22"/>
                      <w:lang w:val="ro-RO"/>
                    </w:rPr>
                    <w:t>___</w:t>
                  </w:r>
                  <w:r w:rsidRPr="00D81598">
                    <w:rPr>
                      <w:b/>
                      <w:sz w:val="22"/>
                      <w:szCs w:val="22"/>
                      <w:lang w:val="en-US"/>
                    </w:rPr>
                    <w:t>_</w:t>
                  </w:r>
                  <w:r w:rsidRPr="00D81598">
                    <w:rPr>
                      <w:b/>
                      <w:sz w:val="22"/>
                      <w:szCs w:val="22"/>
                      <w:lang w:val="ro-RO"/>
                    </w:rPr>
                    <w:t>__</w:t>
                  </w:r>
                </w:p>
                <w:p w:rsidR="00B82DC2" w:rsidRPr="00D81598" w:rsidRDefault="00B82DC2" w:rsidP="00B82DC2">
                  <w:pPr>
                    <w:tabs>
                      <w:tab w:val="left" w:pos="4680"/>
                      <w:tab w:val="left" w:pos="7020"/>
                    </w:tabs>
                    <w:suppressAutoHyphens/>
                    <w:jc w:val="both"/>
                    <w:rPr>
                      <w:b/>
                      <w:lang w:val="ro-RO"/>
                    </w:rPr>
                  </w:pPr>
                  <w:r w:rsidRPr="00D81598">
                    <w:rPr>
                      <w:sz w:val="22"/>
                      <w:szCs w:val="22"/>
                      <w:lang w:val="ro-RO"/>
                    </w:rPr>
                    <w:t xml:space="preserve">                    </w:t>
                  </w:r>
                  <w:r>
                    <w:rPr>
                      <w:sz w:val="22"/>
                      <w:szCs w:val="22"/>
                      <w:lang w:val="ro-RO"/>
                    </w:rPr>
                    <w:t xml:space="preserve">                                </w:t>
                  </w:r>
                  <w:r w:rsidRPr="00D81598">
                    <w:rPr>
                      <w:sz w:val="22"/>
                      <w:szCs w:val="22"/>
                      <w:lang w:val="ro-RO"/>
                    </w:rPr>
                    <w:t xml:space="preserve"> </w:t>
                  </w:r>
                  <w:r w:rsidRPr="00D81598">
                    <w:rPr>
                      <w:b/>
                      <w:sz w:val="22"/>
                      <w:szCs w:val="22"/>
                      <w:lang w:val="en-US"/>
                    </w:rPr>
                    <w:t>L.Ş</w:t>
                  </w:r>
                  <w:r>
                    <w:rPr>
                      <w:b/>
                      <w:sz w:val="22"/>
                      <w:szCs w:val="22"/>
                      <w:lang w:val="en-US"/>
                    </w:rPr>
                    <w:t>.</w:t>
                  </w:r>
                </w:p>
              </w:tc>
              <w:tc>
                <w:tcPr>
                  <w:tcW w:w="2305" w:type="pct"/>
                  <w:tcBorders>
                    <w:top w:val="nil"/>
                    <w:left w:val="nil"/>
                    <w:bottom w:val="nil"/>
                    <w:right w:val="nil"/>
                  </w:tcBorders>
                </w:tcPr>
                <w:p w:rsidR="00B82DC2" w:rsidRPr="00D81598" w:rsidRDefault="00B82DC2" w:rsidP="00B82DC2">
                  <w:pPr>
                    <w:tabs>
                      <w:tab w:val="left" w:pos="7020"/>
                    </w:tabs>
                    <w:suppressAutoHyphens/>
                    <w:ind w:left="316"/>
                    <w:rPr>
                      <w:b/>
                      <w:lang w:val="ro-RO"/>
                    </w:rPr>
                  </w:pPr>
                </w:p>
                <w:p w:rsidR="00B82DC2" w:rsidRPr="00D81598" w:rsidRDefault="00B82DC2" w:rsidP="00B82DC2">
                  <w:pPr>
                    <w:tabs>
                      <w:tab w:val="left" w:pos="1134"/>
                      <w:tab w:val="left" w:pos="4680"/>
                      <w:tab w:val="left" w:pos="7020"/>
                    </w:tabs>
                    <w:suppressAutoHyphens/>
                    <w:rPr>
                      <w:lang w:val="ro-RO"/>
                    </w:rPr>
                  </w:pPr>
                  <w:r w:rsidRPr="00D81598">
                    <w:rPr>
                      <w:lang w:val="ro-RO"/>
                    </w:rPr>
                    <w:t xml:space="preserve">     __________________________________</w:t>
                  </w:r>
                </w:p>
                <w:p w:rsidR="00B82DC2" w:rsidRPr="00D81598" w:rsidRDefault="00B82DC2" w:rsidP="00B82DC2">
                  <w:pPr>
                    <w:tabs>
                      <w:tab w:val="left" w:pos="1134"/>
                      <w:tab w:val="left" w:pos="4680"/>
                      <w:tab w:val="left" w:pos="7020"/>
                    </w:tabs>
                    <w:suppressAutoHyphens/>
                    <w:rPr>
                      <w:lang w:val="ro-RO"/>
                    </w:rPr>
                  </w:pPr>
                </w:p>
                <w:p w:rsidR="00B82DC2" w:rsidRPr="00D81598" w:rsidRDefault="00B82DC2" w:rsidP="00B82DC2">
                  <w:pPr>
                    <w:tabs>
                      <w:tab w:val="left" w:pos="7020"/>
                    </w:tabs>
                    <w:suppressAutoHyphens/>
                    <w:rPr>
                      <w:rFonts w:eastAsia="Calibri"/>
                      <w:b/>
                      <w:noProof/>
                      <w:lang w:val="ro-MO"/>
                    </w:rPr>
                  </w:pPr>
                  <w:r w:rsidRPr="00D81598">
                    <w:rPr>
                      <w:rFonts w:eastAsia="Calibri"/>
                      <w:b/>
                      <w:noProof/>
                      <w:lang w:val="ro-MO"/>
                    </w:rPr>
                    <w:t xml:space="preserve">    </w:t>
                  </w:r>
                </w:p>
                <w:p w:rsidR="00B82DC2" w:rsidRPr="00111E26" w:rsidRDefault="00B82DC2" w:rsidP="00B82DC2">
                  <w:pPr>
                    <w:tabs>
                      <w:tab w:val="left" w:pos="1134"/>
                      <w:tab w:val="left" w:pos="4680"/>
                      <w:tab w:val="left" w:pos="7020"/>
                    </w:tabs>
                    <w:suppressAutoHyphens/>
                    <w:rPr>
                      <w:rFonts w:eastAsia="Calibri"/>
                      <w:b/>
                      <w:noProof/>
                      <w:lang w:val="en-US"/>
                    </w:rPr>
                  </w:pPr>
                  <w:r>
                    <w:rPr>
                      <w:rFonts w:eastAsia="Calibri"/>
                      <w:b/>
                      <w:noProof/>
                      <w:lang w:val="ro-MO"/>
                    </w:rPr>
                    <w:t xml:space="preserve">     (Funcţia)</w:t>
                  </w:r>
                  <w:r w:rsidRPr="00111E26">
                    <w:rPr>
                      <w:rFonts w:eastAsia="Calibri"/>
                      <w:b/>
                      <w:noProof/>
                      <w:lang w:val="en-US"/>
                    </w:rPr>
                    <w:t>__________________</w:t>
                  </w:r>
                </w:p>
                <w:p w:rsidR="00B82DC2" w:rsidRPr="00D81598" w:rsidRDefault="00B82DC2" w:rsidP="00B82DC2">
                  <w:pPr>
                    <w:tabs>
                      <w:tab w:val="left" w:pos="7020"/>
                    </w:tabs>
                    <w:suppressAutoHyphens/>
                    <w:rPr>
                      <w:rFonts w:eastAsia="Calibri"/>
                      <w:b/>
                      <w:noProof/>
                      <w:lang w:val="ro-MO"/>
                    </w:rPr>
                  </w:pPr>
                </w:p>
                <w:p w:rsidR="00B82DC2" w:rsidRPr="00D81598" w:rsidRDefault="00B82DC2" w:rsidP="00B82DC2">
                  <w:pPr>
                    <w:tabs>
                      <w:tab w:val="left" w:pos="7020"/>
                    </w:tabs>
                    <w:suppressAutoHyphens/>
                    <w:rPr>
                      <w:rFonts w:eastAsia="Calibri"/>
                      <w:b/>
                      <w:noProof/>
                      <w:lang w:val="ro-RO"/>
                    </w:rPr>
                  </w:pPr>
                  <w:r w:rsidRPr="00D81598">
                    <w:rPr>
                      <w:rFonts w:eastAsia="Calibri"/>
                      <w:b/>
                      <w:noProof/>
                      <w:lang w:val="ro-MO"/>
                    </w:rPr>
                    <w:t xml:space="preserve">     </w:t>
                  </w:r>
                  <w:r w:rsidRPr="00D81598">
                    <w:rPr>
                      <w:b/>
                      <w:sz w:val="22"/>
                      <w:szCs w:val="22"/>
                      <w:lang w:val="ro-RO"/>
                    </w:rPr>
                    <w:t>Prenume NUME ________</w:t>
                  </w:r>
                  <w:r>
                    <w:rPr>
                      <w:b/>
                      <w:sz w:val="22"/>
                      <w:szCs w:val="22"/>
                      <w:lang w:val="en-US"/>
                    </w:rPr>
                    <w:t>___</w:t>
                  </w:r>
                  <w:r w:rsidRPr="00D81598">
                    <w:rPr>
                      <w:b/>
                      <w:sz w:val="22"/>
                      <w:szCs w:val="22"/>
                      <w:lang w:val="ro-RO"/>
                    </w:rPr>
                    <w:t>___</w:t>
                  </w:r>
                  <w:r w:rsidRPr="00D81598">
                    <w:rPr>
                      <w:b/>
                      <w:sz w:val="22"/>
                      <w:szCs w:val="22"/>
                      <w:lang w:val="en-US"/>
                    </w:rPr>
                    <w:t>_</w:t>
                  </w:r>
                  <w:r w:rsidRPr="00D81598">
                    <w:rPr>
                      <w:b/>
                      <w:sz w:val="22"/>
                      <w:szCs w:val="22"/>
                      <w:lang w:val="ro-RO"/>
                    </w:rPr>
                    <w:t>__</w:t>
                  </w:r>
                </w:p>
                <w:p w:rsidR="00B82DC2" w:rsidRPr="007F6ADD" w:rsidRDefault="00B82DC2" w:rsidP="00B82DC2">
                  <w:pPr>
                    <w:tabs>
                      <w:tab w:val="left" w:pos="4680"/>
                      <w:tab w:val="left" w:pos="7020"/>
                    </w:tabs>
                    <w:suppressAutoHyphens/>
                    <w:jc w:val="both"/>
                    <w:rPr>
                      <w:b/>
                      <w:lang w:val="ro-RO"/>
                    </w:rPr>
                  </w:pPr>
                  <w:r w:rsidRPr="007F6ADD">
                    <w:rPr>
                      <w:sz w:val="20"/>
                      <w:szCs w:val="20"/>
                      <w:lang w:val="ro-RO"/>
                    </w:rPr>
                    <w:t xml:space="preserve">                                                     </w:t>
                  </w:r>
                  <w:r>
                    <w:rPr>
                      <w:sz w:val="20"/>
                      <w:szCs w:val="20"/>
                      <w:lang w:val="ro-RO"/>
                    </w:rPr>
                    <w:t xml:space="preserve">                  </w:t>
                  </w:r>
                  <w:r w:rsidRPr="007F6ADD">
                    <w:rPr>
                      <w:b/>
                      <w:sz w:val="22"/>
                      <w:szCs w:val="22"/>
                      <w:lang w:val="en-US"/>
                    </w:rPr>
                    <w:t>L.Ş</w:t>
                  </w:r>
                  <w:r>
                    <w:rPr>
                      <w:b/>
                      <w:sz w:val="22"/>
                      <w:szCs w:val="22"/>
                      <w:lang w:val="en-US"/>
                    </w:rPr>
                    <w:t>.</w:t>
                  </w:r>
                </w:p>
              </w:tc>
            </w:tr>
          </w:tbl>
          <w:p w:rsidR="00347D56" w:rsidRPr="00B82DC2" w:rsidRDefault="00347D56" w:rsidP="00347D56">
            <w:pPr>
              <w:jc w:val="both"/>
              <w:rPr>
                <w:lang w:val="en-US"/>
              </w:rPr>
            </w:pPr>
          </w:p>
          <w:p w:rsidR="00856B8A" w:rsidRPr="00347D56" w:rsidRDefault="00856B8A" w:rsidP="00856B8A">
            <w:pPr>
              <w:jc w:val="both"/>
              <w:rPr>
                <w:lang w:val="ro-MO"/>
              </w:rPr>
            </w:pPr>
          </w:p>
        </w:tc>
      </w:tr>
    </w:tbl>
    <w:p w:rsidR="00856B8A" w:rsidRPr="0029211A" w:rsidRDefault="00856B8A" w:rsidP="00856B8A">
      <w:pPr>
        <w:pStyle w:val="a3"/>
        <w:tabs>
          <w:tab w:val="left" w:pos="459"/>
        </w:tabs>
        <w:jc w:val="both"/>
        <w:rPr>
          <w:rFonts w:ascii="Times New Roman" w:hAnsi="Times New Roman" w:cs="Times New Roman"/>
          <w:sz w:val="24"/>
          <w:szCs w:val="24"/>
          <w:lang w:val="ro-MO"/>
        </w:rPr>
      </w:pPr>
    </w:p>
    <w:sectPr w:rsidR="00856B8A" w:rsidRPr="0029211A" w:rsidSect="00B82DC2">
      <w:pgSz w:w="11906" w:h="16838" w:code="9"/>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0007"/>
    <w:multiLevelType w:val="multilevel"/>
    <w:tmpl w:val="FB28D61A"/>
    <w:lvl w:ilvl="0">
      <w:start w:val="1"/>
      <w:numFmt w:val="decimal"/>
      <w:lvlText w:val="%1."/>
      <w:lvlJc w:val="left"/>
      <w:pPr>
        <w:ind w:left="2912"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714501"/>
    <w:multiLevelType w:val="hybridMultilevel"/>
    <w:tmpl w:val="0F2088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24A2E"/>
    <w:multiLevelType w:val="multilevel"/>
    <w:tmpl w:val="19262746"/>
    <w:lvl w:ilvl="0">
      <w:start w:val="4"/>
      <w:numFmt w:val="decimal"/>
      <w:lvlText w:val="%1."/>
      <w:lvlJc w:val="left"/>
      <w:pPr>
        <w:ind w:left="720" w:hanging="360"/>
      </w:pPr>
      <w:rPr>
        <w:rFonts w:ascii="Calibri" w:hAnsi="Calibri" w:cs="Mongolian Baiti" w:hint="default"/>
        <w:b/>
        <w:sz w:val="22"/>
      </w:rPr>
    </w:lvl>
    <w:lvl w:ilvl="1">
      <w:start w:val="1"/>
      <w:numFmt w:val="decimal"/>
      <w:lvlText w:val="%1.%2."/>
      <w:lvlJc w:val="left"/>
      <w:pPr>
        <w:ind w:left="1080" w:hanging="360"/>
      </w:pPr>
      <w:rPr>
        <w:rFonts w:ascii="Calibri" w:hAnsi="Calibri" w:cs="Mongolian Baiti" w:hint="default"/>
        <w:b/>
        <w:sz w:val="22"/>
      </w:rPr>
    </w:lvl>
    <w:lvl w:ilvl="2">
      <w:start w:val="1"/>
      <w:numFmt w:val="decimal"/>
      <w:lvlText w:val="%1.%2.%3."/>
      <w:lvlJc w:val="left"/>
      <w:pPr>
        <w:ind w:left="1800" w:hanging="720"/>
      </w:pPr>
      <w:rPr>
        <w:rFonts w:ascii="Calibri" w:hAnsi="Calibri" w:cs="Mongolian Baiti" w:hint="default"/>
        <w:b/>
        <w:sz w:val="22"/>
      </w:rPr>
    </w:lvl>
    <w:lvl w:ilvl="3">
      <w:start w:val="1"/>
      <w:numFmt w:val="decimal"/>
      <w:lvlText w:val="%1.%2.%3.%4."/>
      <w:lvlJc w:val="left"/>
      <w:pPr>
        <w:ind w:left="2160" w:hanging="720"/>
      </w:pPr>
      <w:rPr>
        <w:rFonts w:ascii="Calibri" w:hAnsi="Calibri" w:cs="Mongolian Baiti" w:hint="default"/>
        <w:b/>
        <w:sz w:val="22"/>
      </w:rPr>
    </w:lvl>
    <w:lvl w:ilvl="4">
      <w:start w:val="1"/>
      <w:numFmt w:val="decimal"/>
      <w:lvlText w:val="%1.%2.%3.%4.%5."/>
      <w:lvlJc w:val="left"/>
      <w:pPr>
        <w:ind w:left="2880" w:hanging="1080"/>
      </w:pPr>
      <w:rPr>
        <w:rFonts w:ascii="Calibri" w:hAnsi="Calibri" w:cs="Mongolian Baiti" w:hint="default"/>
        <w:b/>
        <w:sz w:val="22"/>
      </w:rPr>
    </w:lvl>
    <w:lvl w:ilvl="5">
      <w:start w:val="1"/>
      <w:numFmt w:val="decimal"/>
      <w:lvlText w:val="%1.%2.%3.%4.%5.%6."/>
      <w:lvlJc w:val="left"/>
      <w:pPr>
        <w:ind w:left="3240" w:hanging="1080"/>
      </w:pPr>
      <w:rPr>
        <w:rFonts w:ascii="Calibri" w:hAnsi="Calibri" w:cs="Mongolian Baiti" w:hint="default"/>
        <w:b/>
        <w:sz w:val="22"/>
      </w:rPr>
    </w:lvl>
    <w:lvl w:ilvl="6">
      <w:start w:val="1"/>
      <w:numFmt w:val="decimal"/>
      <w:lvlText w:val="%1.%2.%3.%4.%5.%6.%7."/>
      <w:lvlJc w:val="left"/>
      <w:pPr>
        <w:ind w:left="3960" w:hanging="1440"/>
      </w:pPr>
      <w:rPr>
        <w:rFonts w:ascii="Calibri" w:hAnsi="Calibri" w:cs="Mongolian Baiti" w:hint="default"/>
        <w:b/>
        <w:sz w:val="22"/>
      </w:rPr>
    </w:lvl>
    <w:lvl w:ilvl="7">
      <w:start w:val="1"/>
      <w:numFmt w:val="decimal"/>
      <w:lvlText w:val="%1.%2.%3.%4.%5.%6.%7.%8."/>
      <w:lvlJc w:val="left"/>
      <w:pPr>
        <w:ind w:left="4320" w:hanging="1440"/>
      </w:pPr>
      <w:rPr>
        <w:rFonts w:ascii="Calibri" w:hAnsi="Calibri" w:cs="Mongolian Baiti" w:hint="default"/>
        <w:b/>
        <w:sz w:val="22"/>
      </w:rPr>
    </w:lvl>
    <w:lvl w:ilvl="8">
      <w:start w:val="1"/>
      <w:numFmt w:val="decimal"/>
      <w:lvlText w:val="%1.%2.%3.%4.%5.%6.%7.%8.%9."/>
      <w:lvlJc w:val="left"/>
      <w:pPr>
        <w:ind w:left="5040" w:hanging="1800"/>
      </w:pPr>
      <w:rPr>
        <w:rFonts w:ascii="Calibri" w:hAnsi="Calibri" w:cs="Mongolian Baiti" w:hint="default"/>
        <w:b/>
        <w:sz w:val="22"/>
      </w:rPr>
    </w:lvl>
  </w:abstractNum>
  <w:abstractNum w:abstractNumId="3">
    <w:nsid w:val="2E635548"/>
    <w:multiLevelType w:val="multilevel"/>
    <w:tmpl w:val="D2907BB0"/>
    <w:lvl w:ilvl="0">
      <w:start w:val="2"/>
      <w:numFmt w:val="decimal"/>
      <w:lvlText w:val="%1."/>
      <w:lvlJc w:val="left"/>
      <w:pPr>
        <w:tabs>
          <w:tab w:val="num" w:pos="945"/>
        </w:tabs>
        <w:ind w:left="945" w:hanging="945"/>
      </w:pPr>
      <w:rPr>
        <w:rFonts w:cs="Times New Roman" w:hint="default"/>
      </w:rPr>
    </w:lvl>
    <w:lvl w:ilvl="1">
      <w:start w:val="3"/>
      <w:numFmt w:val="decimal"/>
      <w:lvlText w:val="%1.%2."/>
      <w:lvlJc w:val="left"/>
      <w:pPr>
        <w:tabs>
          <w:tab w:val="num" w:pos="1417"/>
        </w:tabs>
        <w:ind w:left="1417" w:hanging="945"/>
      </w:pPr>
      <w:rPr>
        <w:rFonts w:cs="Times New Roman" w:hint="default"/>
      </w:rPr>
    </w:lvl>
    <w:lvl w:ilvl="2">
      <w:start w:val="1"/>
      <w:numFmt w:val="decimal"/>
      <w:lvlText w:val="%1.%2.%3."/>
      <w:lvlJc w:val="left"/>
      <w:pPr>
        <w:tabs>
          <w:tab w:val="num" w:pos="1889"/>
        </w:tabs>
        <w:ind w:left="1889" w:hanging="945"/>
      </w:pPr>
      <w:rPr>
        <w:rFonts w:cs="Times New Roman" w:hint="default"/>
      </w:rPr>
    </w:lvl>
    <w:lvl w:ilvl="3">
      <w:start w:val="1"/>
      <w:numFmt w:val="decimal"/>
      <w:lvlText w:val="%1.%2.%3.%4."/>
      <w:lvlJc w:val="left"/>
      <w:pPr>
        <w:tabs>
          <w:tab w:val="num" w:pos="2361"/>
        </w:tabs>
        <w:ind w:left="2361" w:hanging="945"/>
      </w:pPr>
      <w:rPr>
        <w:rFonts w:cs="Times New Roman" w:hint="default"/>
      </w:rPr>
    </w:lvl>
    <w:lvl w:ilvl="4">
      <w:start w:val="1"/>
      <w:numFmt w:val="decimal"/>
      <w:lvlText w:val="%1.%2.%3.%4.%5."/>
      <w:lvlJc w:val="left"/>
      <w:pPr>
        <w:tabs>
          <w:tab w:val="num" w:pos="2968"/>
        </w:tabs>
        <w:ind w:left="2968" w:hanging="108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4272"/>
        </w:tabs>
        <w:ind w:left="4272" w:hanging="144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576"/>
        </w:tabs>
        <w:ind w:left="5576" w:hanging="1800"/>
      </w:pPr>
      <w:rPr>
        <w:rFonts w:cs="Times New Roman" w:hint="default"/>
      </w:rPr>
    </w:lvl>
  </w:abstractNum>
  <w:abstractNum w:abstractNumId="4">
    <w:nsid w:val="37F0422B"/>
    <w:multiLevelType w:val="hybridMultilevel"/>
    <w:tmpl w:val="342E42AE"/>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B586BC6"/>
    <w:multiLevelType w:val="multilevel"/>
    <w:tmpl w:val="EA8EDFB2"/>
    <w:lvl w:ilvl="0">
      <w:start w:val="9"/>
      <w:numFmt w:val="decimal"/>
      <w:lvlText w:val="%1."/>
      <w:lvlJc w:val="left"/>
      <w:pPr>
        <w:ind w:left="360" w:hanging="360"/>
      </w:pPr>
      <w:rPr>
        <w:rFonts w:hint="default"/>
      </w:rPr>
    </w:lvl>
    <w:lvl w:ilvl="1">
      <w:start w:val="1"/>
      <w:numFmt w:val="decimal"/>
      <w:lvlText w:val="%1.%2."/>
      <w:lvlJc w:val="left"/>
      <w:pPr>
        <w:ind w:left="326" w:hanging="360"/>
      </w:pPr>
      <w:rPr>
        <w:rFonts w:hint="default"/>
        <w:b w:val="0"/>
      </w:rPr>
    </w:lvl>
    <w:lvl w:ilvl="2">
      <w:start w:val="1"/>
      <w:numFmt w:val="decimal"/>
      <w:lvlText w:val="%1.%2.%3."/>
      <w:lvlJc w:val="left"/>
      <w:pPr>
        <w:ind w:left="652" w:hanging="720"/>
      </w:pPr>
      <w:rPr>
        <w:rFonts w:hint="default"/>
      </w:rPr>
    </w:lvl>
    <w:lvl w:ilvl="3">
      <w:start w:val="1"/>
      <w:numFmt w:val="decimal"/>
      <w:lvlText w:val="%1.%2.%3.%4."/>
      <w:lvlJc w:val="left"/>
      <w:pPr>
        <w:ind w:left="618" w:hanging="720"/>
      </w:pPr>
      <w:rPr>
        <w:rFonts w:hint="default"/>
      </w:rPr>
    </w:lvl>
    <w:lvl w:ilvl="4">
      <w:start w:val="1"/>
      <w:numFmt w:val="decimal"/>
      <w:lvlText w:val="%1.%2.%3.%4.%5."/>
      <w:lvlJc w:val="left"/>
      <w:pPr>
        <w:ind w:left="584" w:hanging="720"/>
      </w:pPr>
      <w:rPr>
        <w:rFonts w:hint="default"/>
      </w:rPr>
    </w:lvl>
    <w:lvl w:ilvl="5">
      <w:start w:val="1"/>
      <w:numFmt w:val="decimal"/>
      <w:lvlText w:val="%1.%2.%3.%4.%5.%6."/>
      <w:lvlJc w:val="left"/>
      <w:pPr>
        <w:ind w:left="910" w:hanging="1080"/>
      </w:pPr>
      <w:rPr>
        <w:rFonts w:hint="default"/>
      </w:rPr>
    </w:lvl>
    <w:lvl w:ilvl="6">
      <w:start w:val="1"/>
      <w:numFmt w:val="decimal"/>
      <w:lvlText w:val="%1.%2.%3.%4.%5.%6.%7."/>
      <w:lvlJc w:val="left"/>
      <w:pPr>
        <w:ind w:left="876" w:hanging="1080"/>
      </w:pPr>
      <w:rPr>
        <w:rFonts w:hint="default"/>
      </w:rPr>
    </w:lvl>
    <w:lvl w:ilvl="7">
      <w:start w:val="1"/>
      <w:numFmt w:val="decimal"/>
      <w:lvlText w:val="%1.%2.%3.%4.%5.%6.%7.%8."/>
      <w:lvlJc w:val="left"/>
      <w:pPr>
        <w:ind w:left="842" w:hanging="1080"/>
      </w:pPr>
      <w:rPr>
        <w:rFonts w:hint="default"/>
      </w:rPr>
    </w:lvl>
    <w:lvl w:ilvl="8">
      <w:start w:val="1"/>
      <w:numFmt w:val="decimal"/>
      <w:lvlText w:val="%1.%2.%3.%4.%5.%6.%7.%8.%9."/>
      <w:lvlJc w:val="left"/>
      <w:pPr>
        <w:ind w:left="1168" w:hanging="1440"/>
      </w:pPr>
      <w:rPr>
        <w:rFonts w:hint="default"/>
      </w:rPr>
    </w:lvl>
  </w:abstractNum>
  <w:abstractNum w:abstractNumId="6">
    <w:nsid w:val="3F4A3098"/>
    <w:multiLevelType w:val="hybridMultilevel"/>
    <w:tmpl w:val="F27878AA"/>
    <w:lvl w:ilvl="0" w:tplc="04190017">
      <w:start w:val="1"/>
      <w:numFmt w:val="lowerLetter"/>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nsid w:val="48552B1D"/>
    <w:multiLevelType w:val="hybridMultilevel"/>
    <w:tmpl w:val="D4682B16"/>
    <w:lvl w:ilvl="0" w:tplc="F5F65E7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9103E5C"/>
    <w:multiLevelType w:val="hybridMultilevel"/>
    <w:tmpl w:val="380A5D8E"/>
    <w:lvl w:ilvl="0" w:tplc="71C628DE">
      <w:start w:val="1"/>
      <w:numFmt w:val="lowerLetter"/>
      <w:lvlText w:val="%1)"/>
      <w:lvlJc w:val="left"/>
      <w:pPr>
        <w:ind w:left="484" w:hanging="45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498C3D60"/>
    <w:multiLevelType w:val="hybridMultilevel"/>
    <w:tmpl w:val="0A14EEC4"/>
    <w:lvl w:ilvl="0" w:tplc="62443E3A">
      <w:start w:val="1"/>
      <w:numFmt w:val="lowerLetter"/>
      <w:lvlText w:val="%1)"/>
      <w:lvlJc w:val="left"/>
      <w:pPr>
        <w:ind w:left="180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7C56AA8"/>
    <w:multiLevelType w:val="multilevel"/>
    <w:tmpl w:val="183E68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A01CBF"/>
    <w:multiLevelType w:val="hybridMultilevel"/>
    <w:tmpl w:val="14928646"/>
    <w:lvl w:ilvl="0" w:tplc="85D47A1E">
      <w:start w:val="5"/>
      <w:numFmt w:val="decimal"/>
      <w:lvlText w:val="%1."/>
      <w:lvlJc w:val="left"/>
      <w:pPr>
        <w:ind w:left="720" w:hanging="360"/>
      </w:pPr>
      <w:rPr>
        <w:rFonts w:cs="Times New Roman"/>
        <w:b/>
      </w:rPr>
    </w:lvl>
    <w:lvl w:ilvl="1" w:tplc="8E76DB64">
      <w:start w:val="1"/>
      <w:numFmt w:val="lowerLetter"/>
      <w:lvlText w:val="%2."/>
      <w:lvlJc w:val="left"/>
      <w:pPr>
        <w:ind w:left="1440" w:hanging="360"/>
      </w:pPr>
      <w:rPr>
        <w:rFonts w:ascii="Times New Roman" w:eastAsia="Times New Roman" w:hAnsi="Times New Roman" w:cs="Times New Roman"/>
      </w:rPr>
    </w:lvl>
    <w:lvl w:ilvl="2" w:tplc="CD56114E">
      <w:start w:val="19"/>
      <w:numFmt w:val="bullet"/>
      <w:lvlText w:val="-"/>
      <w:lvlJc w:val="left"/>
      <w:pPr>
        <w:ind w:left="2340" w:hanging="360"/>
      </w:pPr>
      <w:rPr>
        <w:rFonts w:ascii="Times New Roman" w:eastAsia="Times New Roman" w:hAnsi="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505464D"/>
    <w:multiLevelType w:val="hybridMultilevel"/>
    <w:tmpl w:val="5BF664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EB41EE"/>
    <w:multiLevelType w:val="hybridMultilevel"/>
    <w:tmpl w:val="36DE626A"/>
    <w:lvl w:ilvl="0" w:tplc="04190017">
      <w:start w:val="1"/>
      <w:numFmt w:val="lowerLetter"/>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4">
    <w:nsid w:val="6C8E604C"/>
    <w:multiLevelType w:val="hybridMultilevel"/>
    <w:tmpl w:val="B1602FAA"/>
    <w:lvl w:ilvl="0" w:tplc="299A471E">
      <w:start w:val="1"/>
      <w:numFmt w:val="lowerLetter"/>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6D1460F0"/>
    <w:multiLevelType w:val="multilevel"/>
    <w:tmpl w:val="B7141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6E63A3"/>
    <w:multiLevelType w:val="hybridMultilevel"/>
    <w:tmpl w:val="3CECA618"/>
    <w:lvl w:ilvl="0" w:tplc="96106FA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6904A59"/>
    <w:multiLevelType w:val="multilevel"/>
    <w:tmpl w:val="FFCE4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11"/>
  </w:num>
  <w:num w:numId="4">
    <w:abstractNumId w:val="3"/>
  </w:num>
  <w:num w:numId="5">
    <w:abstractNumId w:val="15"/>
  </w:num>
  <w:num w:numId="6">
    <w:abstractNumId w:val="17"/>
  </w:num>
  <w:num w:numId="7">
    <w:abstractNumId w:val="5"/>
  </w:num>
  <w:num w:numId="8">
    <w:abstractNumId w:val="2"/>
  </w:num>
  <w:num w:numId="9">
    <w:abstractNumId w:val="10"/>
  </w:num>
  <w:num w:numId="10">
    <w:abstractNumId w:val="1"/>
  </w:num>
  <w:num w:numId="11">
    <w:abstractNumId w:val="7"/>
  </w:num>
  <w:num w:numId="12">
    <w:abstractNumId w:val="12"/>
  </w:num>
  <w:num w:numId="13">
    <w:abstractNumId w:val="16"/>
  </w:num>
  <w:num w:numId="14">
    <w:abstractNumId w:val="6"/>
  </w:num>
  <w:num w:numId="15">
    <w:abstractNumId w:val="8"/>
  </w:num>
  <w:num w:numId="16">
    <w:abstractNumId w:val="13"/>
  </w:num>
  <w:num w:numId="17">
    <w:abstractNumId w:val="14"/>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11A"/>
    <w:rsid w:val="00202770"/>
    <w:rsid w:val="0029211A"/>
    <w:rsid w:val="00347D56"/>
    <w:rsid w:val="00440004"/>
    <w:rsid w:val="006C0B77"/>
    <w:rsid w:val="008242FF"/>
    <w:rsid w:val="00856B8A"/>
    <w:rsid w:val="00870751"/>
    <w:rsid w:val="00922C48"/>
    <w:rsid w:val="00B82DC2"/>
    <w:rsid w:val="00B915B7"/>
    <w:rsid w:val="00EA59DF"/>
    <w:rsid w:val="00EE4070"/>
    <w:rsid w:val="00EF1A46"/>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1A"/>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9211A"/>
    <w:pPr>
      <w:spacing w:after="160" w:line="259" w:lineRule="auto"/>
      <w:ind w:left="720"/>
      <w:contextualSpacing/>
    </w:pPr>
    <w:rPr>
      <w:rFonts w:ascii="Calibri" w:eastAsia="Calibri" w:hAnsi="Calibri" w:cs="Mongolian Baiti"/>
      <w:sz w:val="22"/>
      <w:szCs w:val="22"/>
      <w:lang w:val="en-GB" w:eastAsia="en-US"/>
    </w:rPr>
  </w:style>
  <w:style w:type="paragraph" w:customStyle="1" w:styleId="1">
    <w:name w:val="Абзац списка1"/>
    <w:basedOn w:val="a"/>
    <w:rsid w:val="0029211A"/>
    <w:pPr>
      <w:spacing w:after="160" w:line="259" w:lineRule="auto"/>
      <w:ind w:left="720"/>
      <w:contextualSpacing/>
    </w:pPr>
    <w:rPr>
      <w:rFonts w:ascii="Calibri" w:eastAsia="Times New Roman" w:hAnsi="Calibri"/>
      <w:sz w:val="22"/>
      <w:szCs w:val="22"/>
      <w:lang w:val="ro-RO" w:eastAsia="en-US"/>
    </w:rPr>
  </w:style>
  <w:style w:type="paragraph" w:styleId="a4">
    <w:name w:val="Body Text"/>
    <w:basedOn w:val="a"/>
    <w:link w:val="a5"/>
    <w:rsid w:val="0029211A"/>
    <w:pPr>
      <w:numPr>
        <w:ilvl w:val="12"/>
      </w:numPr>
      <w:spacing w:before="120" w:after="120"/>
      <w:ind w:firstLine="340"/>
    </w:pPr>
    <w:rPr>
      <w:rFonts w:eastAsia="Times New Roman"/>
      <w:szCs w:val="20"/>
      <w:lang w:val="en-US" w:eastAsia="de-DE"/>
    </w:rPr>
  </w:style>
  <w:style w:type="character" w:customStyle="1" w:styleId="a5">
    <w:name w:val="Основной текст Знак"/>
    <w:basedOn w:val="a0"/>
    <w:link w:val="a4"/>
    <w:rsid w:val="0029211A"/>
    <w:rPr>
      <w:rFonts w:ascii="Times New Roman" w:eastAsia="Times New Roman" w:hAnsi="Times New Roman" w:cs="Times New Roman"/>
      <w:sz w:val="24"/>
      <w:szCs w:val="20"/>
      <w:lang w:val="en-US" w:eastAsia="de-DE"/>
    </w:rPr>
  </w:style>
  <w:style w:type="character" w:styleId="a6">
    <w:name w:val="Strong"/>
    <w:uiPriority w:val="22"/>
    <w:qFormat/>
    <w:rsid w:val="0029211A"/>
    <w:rPr>
      <w:b/>
      <w:bCs/>
    </w:rPr>
  </w:style>
  <w:style w:type="character" w:styleId="a7">
    <w:name w:val="Emphasis"/>
    <w:qFormat/>
    <w:rsid w:val="00856B8A"/>
    <w:rPr>
      <w:i/>
      <w:iCs/>
    </w:rPr>
  </w:style>
  <w:style w:type="character" w:styleId="a8">
    <w:name w:val="Hyperlink"/>
    <w:uiPriority w:val="99"/>
    <w:rsid w:val="00B82D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cbi.gov.md/ro/content/tar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cbi.gov.md" TargetMode="External"/><Relationship Id="rId5" Type="http://schemas.openxmlformats.org/officeDocument/2006/relationships/hyperlink" Target="mailto:info@ipcbi.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everebcianu</dc:creator>
  <cp:keywords/>
  <dc:description/>
  <cp:lastModifiedBy>everebcianu</cp:lastModifiedBy>
  <cp:revision>3</cp:revision>
  <dcterms:created xsi:type="dcterms:W3CDTF">2026-02-19T09:31:00Z</dcterms:created>
  <dcterms:modified xsi:type="dcterms:W3CDTF">2026-02-19T10:04:00Z</dcterms:modified>
</cp:coreProperties>
</file>